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902"/>
        <w:gridCol w:w="5386"/>
      </w:tblGrid>
      <w:tr w:rsidR="0025186B" w:rsidRPr="00B40505" w14:paraId="3F3E71AA" w14:textId="77777777" w:rsidTr="008D2403">
        <w:tc>
          <w:tcPr>
            <w:tcW w:w="3902" w:type="dxa"/>
            <w:shd w:val="clear" w:color="auto" w:fill="auto"/>
          </w:tcPr>
          <w:p w14:paraId="2EFAA864" w14:textId="77777777" w:rsidR="0025186B" w:rsidRPr="00542F42" w:rsidRDefault="0025186B" w:rsidP="008D2403">
            <w:pPr>
              <w:spacing w:line="300" w:lineRule="auto"/>
              <w:jc w:val="center"/>
              <w:rPr>
                <w:b/>
                <w:sz w:val="24"/>
                <w:szCs w:val="24"/>
              </w:rPr>
            </w:pPr>
          </w:p>
        </w:tc>
        <w:tc>
          <w:tcPr>
            <w:tcW w:w="5386" w:type="dxa"/>
            <w:shd w:val="clear" w:color="auto" w:fill="auto"/>
          </w:tcPr>
          <w:p w14:paraId="611AC92F" w14:textId="77777777" w:rsidR="0025186B" w:rsidRPr="00B40505" w:rsidRDefault="0025186B" w:rsidP="008D2403">
            <w:pPr>
              <w:spacing w:line="300" w:lineRule="auto"/>
              <w:jc w:val="both"/>
              <w:rPr>
                <w:sz w:val="24"/>
                <w:szCs w:val="24"/>
              </w:rPr>
            </w:pPr>
            <w:r w:rsidRPr="00B40505">
              <w:rPr>
                <w:sz w:val="24"/>
                <w:szCs w:val="24"/>
              </w:rPr>
              <w:t>Утверждено Правлением Автономной некоммерческой организации «Фонд гарантий и развития предпринимательства Псковской области»</w:t>
            </w:r>
            <w:r w:rsidR="004F4075" w:rsidRPr="00B40505">
              <w:rPr>
                <w:sz w:val="24"/>
                <w:szCs w:val="24"/>
              </w:rPr>
              <w:t xml:space="preserve"> (Микрокредитная компания)</w:t>
            </w:r>
          </w:p>
          <w:p w14:paraId="5BA50D81" w14:textId="2E40BB76" w:rsidR="0025186B" w:rsidRPr="00B40505" w:rsidRDefault="0025186B" w:rsidP="008D2403">
            <w:pPr>
              <w:spacing w:line="300" w:lineRule="auto"/>
              <w:jc w:val="both"/>
              <w:rPr>
                <w:sz w:val="24"/>
                <w:szCs w:val="24"/>
              </w:rPr>
            </w:pPr>
            <w:r w:rsidRPr="00B40505">
              <w:rPr>
                <w:sz w:val="24"/>
                <w:szCs w:val="24"/>
              </w:rPr>
              <w:t>(</w:t>
            </w:r>
            <w:r w:rsidR="004B7AC2" w:rsidRPr="00B40505">
              <w:rPr>
                <w:sz w:val="24"/>
                <w:szCs w:val="24"/>
              </w:rPr>
              <w:t>Протокол</w:t>
            </w:r>
            <w:r w:rsidR="00075559">
              <w:rPr>
                <w:sz w:val="24"/>
                <w:szCs w:val="24"/>
              </w:rPr>
              <w:t xml:space="preserve"> </w:t>
            </w:r>
            <w:r w:rsidR="00075559" w:rsidRPr="00075559">
              <w:rPr>
                <w:sz w:val="24"/>
                <w:szCs w:val="24"/>
              </w:rPr>
              <w:t>№ 22 от 25 ноября 2011 года</w:t>
            </w:r>
            <w:r w:rsidRPr="00B40505">
              <w:rPr>
                <w:sz w:val="24"/>
                <w:szCs w:val="24"/>
              </w:rPr>
              <w:t>)</w:t>
            </w:r>
          </w:p>
          <w:p w14:paraId="6603EA3F" w14:textId="77777777" w:rsidR="0025186B" w:rsidRPr="00B40505" w:rsidRDefault="0025186B" w:rsidP="008D2403">
            <w:pPr>
              <w:spacing w:line="300" w:lineRule="auto"/>
              <w:jc w:val="center"/>
              <w:rPr>
                <w:b/>
                <w:sz w:val="24"/>
                <w:szCs w:val="24"/>
              </w:rPr>
            </w:pPr>
          </w:p>
        </w:tc>
      </w:tr>
    </w:tbl>
    <w:p w14:paraId="599B6D7C" w14:textId="77777777" w:rsidR="004F4075" w:rsidRPr="00B40505" w:rsidRDefault="004F4075" w:rsidP="004F4075">
      <w:pPr>
        <w:jc w:val="center"/>
        <w:rPr>
          <w:b/>
          <w:sz w:val="24"/>
          <w:szCs w:val="24"/>
        </w:rPr>
      </w:pPr>
      <w:r w:rsidRPr="00B40505">
        <w:rPr>
          <w:b/>
          <w:sz w:val="24"/>
          <w:szCs w:val="24"/>
        </w:rPr>
        <w:t>ПОРЯДОК</w:t>
      </w:r>
    </w:p>
    <w:p w14:paraId="3CFDF502" w14:textId="6B953A5A" w:rsidR="000E28BC" w:rsidRPr="000E28BC" w:rsidRDefault="004F4075" w:rsidP="000E28BC">
      <w:pPr>
        <w:jc w:val="center"/>
        <w:rPr>
          <w:b/>
          <w:sz w:val="24"/>
          <w:szCs w:val="24"/>
        </w:rPr>
      </w:pPr>
      <w:r w:rsidRPr="00B40505">
        <w:rPr>
          <w:b/>
          <w:sz w:val="24"/>
          <w:szCs w:val="24"/>
        </w:rPr>
        <w:t>предоставления поручительств по</w:t>
      </w:r>
      <w:r w:rsidR="000E28BC" w:rsidRPr="000E28BC">
        <w:rPr>
          <w:b/>
          <w:sz w:val="24"/>
          <w:szCs w:val="24"/>
        </w:rPr>
        <w:t xml:space="preserve"> договорам о предоставлении банковской гарантии</w:t>
      </w:r>
    </w:p>
    <w:p w14:paraId="75AD33C7" w14:textId="77777777" w:rsidR="000E28BC" w:rsidRPr="000E28BC" w:rsidRDefault="000E28BC" w:rsidP="000E28BC">
      <w:pPr>
        <w:jc w:val="center"/>
        <w:rPr>
          <w:b/>
          <w:sz w:val="24"/>
          <w:szCs w:val="24"/>
        </w:rPr>
      </w:pPr>
      <w:r w:rsidRPr="000E28BC">
        <w:rPr>
          <w:b/>
          <w:sz w:val="24"/>
          <w:szCs w:val="24"/>
        </w:rPr>
        <w:t xml:space="preserve"> Автономной некоммерческой организацией «Фонд гарантий и развития предпринимательства Псковской области» (Микрокредитная компания)</w:t>
      </w:r>
    </w:p>
    <w:p w14:paraId="10A84245" w14:textId="5910C5D2" w:rsidR="000E28BC" w:rsidRPr="000E28BC" w:rsidRDefault="000E28BC" w:rsidP="000E28BC">
      <w:pPr>
        <w:jc w:val="center"/>
        <w:rPr>
          <w:b/>
          <w:sz w:val="24"/>
          <w:szCs w:val="24"/>
        </w:rPr>
      </w:pPr>
      <w:r w:rsidRPr="000E28BC">
        <w:rPr>
          <w:b/>
          <w:sz w:val="24"/>
          <w:szCs w:val="24"/>
        </w:rPr>
        <w:t xml:space="preserve">(с изменениями, утвержденными Правлением Фонда </w:t>
      </w:r>
    </w:p>
    <w:p w14:paraId="77ECC1B2" w14:textId="2FBB3FD0" w:rsidR="00DA5D8A" w:rsidRDefault="000E28BC" w:rsidP="000E28BC">
      <w:pPr>
        <w:jc w:val="center"/>
        <w:rPr>
          <w:b/>
          <w:sz w:val="24"/>
          <w:szCs w:val="24"/>
        </w:rPr>
      </w:pPr>
      <w:r w:rsidRPr="000E28BC">
        <w:rPr>
          <w:b/>
          <w:sz w:val="24"/>
          <w:szCs w:val="24"/>
        </w:rPr>
        <w:t>от 20 мая 2013 года Протокол №18, от 22 января 2016 года Протокол №2, от 30 марта 2017 года Протокол №10, 19 октября 2018 Протокол № 28, 08 февраля 2019 года Протокол №5, 0</w:t>
      </w:r>
      <w:r>
        <w:rPr>
          <w:b/>
          <w:sz w:val="24"/>
          <w:szCs w:val="24"/>
        </w:rPr>
        <w:t>9</w:t>
      </w:r>
      <w:r w:rsidRPr="000E28BC">
        <w:rPr>
          <w:b/>
          <w:sz w:val="24"/>
          <w:szCs w:val="24"/>
        </w:rPr>
        <w:t xml:space="preserve"> октября 2019 года Протокол №43</w:t>
      </w:r>
      <w:r w:rsidR="00D512D7">
        <w:rPr>
          <w:b/>
          <w:sz w:val="24"/>
          <w:szCs w:val="24"/>
        </w:rPr>
        <w:t>, 24 февраля 2021 года Протокол №9</w:t>
      </w:r>
      <w:r w:rsidR="00952C98">
        <w:rPr>
          <w:b/>
          <w:sz w:val="24"/>
          <w:szCs w:val="24"/>
        </w:rPr>
        <w:t>, от «15» марта 2021 года Протокол №13</w:t>
      </w:r>
      <w:r w:rsidRPr="000E28BC">
        <w:rPr>
          <w:b/>
          <w:sz w:val="24"/>
          <w:szCs w:val="24"/>
        </w:rPr>
        <w:t>)</w:t>
      </w:r>
    </w:p>
    <w:p w14:paraId="6EE2708D" w14:textId="77777777" w:rsidR="000E28BC" w:rsidRPr="00B40505" w:rsidRDefault="000E28BC" w:rsidP="000E28BC">
      <w:pPr>
        <w:jc w:val="center"/>
        <w:rPr>
          <w:b/>
          <w:sz w:val="24"/>
          <w:szCs w:val="24"/>
        </w:rPr>
      </w:pPr>
    </w:p>
    <w:p w14:paraId="50CFC97E" w14:textId="77777777" w:rsidR="009554A9" w:rsidRPr="00B40505" w:rsidRDefault="009554A9" w:rsidP="009554A9">
      <w:pPr>
        <w:pStyle w:val="a3"/>
        <w:numPr>
          <w:ilvl w:val="0"/>
          <w:numId w:val="1"/>
        </w:numPr>
        <w:spacing w:before="240" w:after="120"/>
        <w:jc w:val="center"/>
        <w:rPr>
          <w:b/>
          <w:sz w:val="24"/>
          <w:szCs w:val="24"/>
        </w:rPr>
      </w:pPr>
      <w:r w:rsidRPr="00B40505">
        <w:rPr>
          <w:b/>
          <w:sz w:val="24"/>
          <w:szCs w:val="24"/>
        </w:rPr>
        <w:t>ОБЩИЕ ПОЛОЖЕНИЯ</w:t>
      </w:r>
    </w:p>
    <w:p w14:paraId="691D8C45" w14:textId="77777777" w:rsidR="00DC12E6" w:rsidRPr="00B40505" w:rsidRDefault="00DC12E6" w:rsidP="00DC12E6">
      <w:pPr>
        <w:pStyle w:val="a3"/>
        <w:spacing w:before="240" w:after="120"/>
        <w:rPr>
          <w:b/>
          <w:sz w:val="24"/>
          <w:szCs w:val="24"/>
        </w:rPr>
      </w:pPr>
    </w:p>
    <w:p w14:paraId="4E71BC1E" w14:textId="0B19C724" w:rsidR="009554A9" w:rsidRPr="00B40505" w:rsidRDefault="00DC12E6" w:rsidP="00DE1050">
      <w:pPr>
        <w:pStyle w:val="a3"/>
        <w:numPr>
          <w:ilvl w:val="1"/>
          <w:numId w:val="2"/>
        </w:numPr>
        <w:spacing w:before="240" w:after="120" w:line="300" w:lineRule="auto"/>
        <w:ind w:left="0" w:firstLine="851"/>
        <w:jc w:val="both"/>
        <w:rPr>
          <w:b/>
          <w:sz w:val="24"/>
          <w:szCs w:val="24"/>
        </w:rPr>
      </w:pPr>
      <w:r w:rsidRPr="00B40505">
        <w:rPr>
          <w:sz w:val="24"/>
          <w:szCs w:val="24"/>
        </w:rPr>
        <w:t>Настоящий Порядок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Приказом Министерства экономического развития Российской Федерации от 28.11.2009 № 763 «Об утверждении требования к фондам содействия кредитованию (гарантийным фондам, фондам поручительств) и их деятельности</w:t>
      </w:r>
      <w:r w:rsidR="006E4631" w:rsidRPr="00B40505">
        <w:rPr>
          <w:sz w:val="24"/>
          <w:szCs w:val="24"/>
        </w:rPr>
        <w:t xml:space="preserve">», Уставом </w:t>
      </w:r>
      <w:r w:rsidR="00722C14" w:rsidRPr="00B40505">
        <w:rPr>
          <w:sz w:val="24"/>
          <w:szCs w:val="24"/>
        </w:rPr>
        <w:t>Автономной некоммерческой организации</w:t>
      </w:r>
      <w:r w:rsidR="006E4631" w:rsidRPr="00B40505">
        <w:rPr>
          <w:sz w:val="24"/>
          <w:szCs w:val="24"/>
        </w:rPr>
        <w:t xml:space="preserve"> «Фонд гарантий и развития предпринимательства Псковской области» (Микрокредитная компания), </w:t>
      </w:r>
      <w:r w:rsidR="00DE1050" w:rsidRPr="00B40505">
        <w:rPr>
          <w:sz w:val="24"/>
          <w:szCs w:val="24"/>
        </w:rPr>
        <w:t>Программой предоставления поручительств Автономной некоммерческой организацией «Фонд гарантий и развития предпринимательства Псковской области» (Микрокредитная компания)</w:t>
      </w:r>
      <w:r w:rsidRPr="00B40505">
        <w:rPr>
          <w:sz w:val="24"/>
          <w:szCs w:val="24"/>
        </w:rPr>
        <w:t>.</w:t>
      </w:r>
    </w:p>
    <w:p w14:paraId="7C4AA077" w14:textId="33542633" w:rsidR="009554A9" w:rsidRPr="00B40505" w:rsidRDefault="009554A9" w:rsidP="009554A9">
      <w:pPr>
        <w:pStyle w:val="a3"/>
        <w:numPr>
          <w:ilvl w:val="1"/>
          <w:numId w:val="2"/>
        </w:numPr>
        <w:spacing w:line="300" w:lineRule="auto"/>
        <w:ind w:left="0" w:firstLine="709"/>
        <w:jc w:val="both"/>
        <w:rPr>
          <w:sz w:val="24"/>
          <w:szCs w:val="24"/>
        </w:rPr>
      </w:pPr>
      <w:r w:rsidRPr="00B40505">
        <w:rPr>
          <w:sz w:val="24"/>
          <w:szCs w:val="24"/>
        </w:rPr>
        <w:t>Настоящий Порядок определяет общие условия, принципы и порядок предоставления поручительств Автономной некоммерческой организацией «Фонд</w:t>
      </w:r>
      <w:r w:rsidRPr="00B40505">
        <w:rPr>
          <w:b/>
          <w:sz w:val="24"/>
          <w:szCs w:val="24"/>
        </w:rPr>
        <w:t xml:space="preserve"> </w:t>
      </w:r>
      <w:r w:rsidRPr="00B40505">
        <w:rPr>
          <w:sz w:val="24"/>
          <w:szCs w:val="24"/>
        </w:rPr>
        <w:t xml:space="preserve">гарантий и развития предпринимательства Псковской области» (Микрокредитная компания) (далее – Фонд) по </w:t>
      </w:r>
      <w:r w:rsidR="000E28BC">
        <w:rPr>
          <w:sz w:val="24"/>
          <w:szCs w:val="24"/>
        </w:rPr>
        <w:t>договорам</w:t>
      </w:r>
      <w:r w:rsidRPr="00B40505">
        <w:rPr>
          <w:sz w:val="24"/>
          <w:szCs w:val="24"/>
        </w:rPr>
        <w:t xml:space="preserve"> </w:t>
      </w:r>
      <w:r w:rsidR="000E28BC">
        <w:rPr>
          <w:sz w:val="24"/>
          <w:szCs w:val="24"/>
        </w:rPr>
        <w:t xml:space="preserve">о предоставлении банковской гарантии </w:t>
      </w:r>
      <w:r w:rsidRPr="00B40505">
        <w:rPr>
          <w:sz w:val="24"/>
          <w:szCs w:val="24"/>
        </w:rPr>
        <w:t>субъект</w:t>
      </w:r>
      <w:r w:rsidR="000E28BC">
        <w:rPr>
          <w:sz w:val="24"/>
          <w:szCs w:val="24"/>
        </w:rPr>
        <w:t>ам</w:t>
      </w:r>
      <w:r w:rsidRPr="00B40505">
        <w:rPr>
          <w:sz w:val="24"/>
          <w:szCs w:val="24"/>
        </w:rPr>
        <w:t xml:space="preserve"> малого и среднего предпринимательства Псковской област</w:t>
      </w:r>
      <w:r w:rsidR="000E28BC">
        <w:rPr>
          <w:sz w:val="24"/>
          <w:szCs w:val="24"/>
        </w:rPr>
        <w:t>и, предоставляемым им банками</w:t>
      </w:r>
      <w:r w:rsidRPr="00B40505">
        <w:rPr>
          <w:sz w:val="24"/>
          <w:szCs w:val="24"/>
        </w:rPr>
        <w:t>.</w:t>
      </w:r>
    </w:p>
    <w:p w14:paraId="55FADFB4" w14:textId="77777777" w:rsidR="009554A9" w:rsidRPr="00B40505" w:rsidRDefault="009554A9" w:rsidP="009554A9">
      <w:pPr>
        <w:pStyle w:val="a3"/>
        <w:numPr>
          <w:ilvl w:val="1"/>
          <w:numId w:val="2"/>
        </w:numPr>
        <w:spacing w:line="300" w:lineRule="auto"/>
        <w:ind w:left="0" w:firstLine="709"/>
        <w:jc w:val="both"/>
        <w:rPr>
          <w:sz w:val="24"/>
          <w:szCs w:val="24"/>
        </w:rPr>
      </w:pPr>
      <w:r w:rsidRPr="00B40505">
        <w:rPr>
          <w:sz w:val="24"/>
          <w:szCs w:val="24"/>
        </w:rPr>
        <w:t>В настоящем Порядке используются следующие понятия:</w:t>
      </w:r>
    </w:p>
    <w:p w14:paraId="1464DA94" w14:textId="15B2FEB3" w:rsidR="009554A9" w:rsidRDefault="009554A9" w:rsidP="005A6CBD">
      <w:pPr>
        <w:pStyle w:val="a3"/>
        <w:spacing w:line="300" w:lineRule="auto"/>
        <w:ind w:left="0" w:firstLine="709"/>
        <w:jc w:val="both"/>
        <w:rPr>
          <w:sz w:val="24"/>
          <w:szCs w:val="24"/>
        </w:rPr>
      </w:pPr>
      <w:r w:rsidRPr="00B40505">
        <w:rPr>
          <w:b/>
          <w:sz w:val="24"/>
          <w:szCs w:val="24"/>
        </w:rPr>
        <w:t>«Банк»</w:t>
      </w:r>
      <w:r w:rsidR="00830578">
        <w:rPr>
          <w:b/>
          <w:sz w:val="24"/>
          <w:szCs w:val="24"/>
        </w:rPr>
        <w:t xml:space="preserve"> / «Гарант»</w:t>
      </w:r>
      <w:r w:rsidRPr="00B40505">
        <w:rPr>
          <w:sz w:val="24"/>
          <w:szCs w:val="24"/>
        </w:rPr>
        <w:t xml:space="preserve"> – кредитная организация, которая, на основании выданной ей лицензии, имеет право осуществлять банковские операции, заключившая с Фондом соглашение о сотрудничестве и предоставляющая кредиты субъектам малого и среднего предпринимательства.</w:t>
      </w:r>
    </w:p>
    <w:p w14:paraId="28EDF918" w14:textId="5B15E552" w:rsidR="00815FDE" w:rsidRDefault="00815FDE" w:rsidP="005A6CBD">
      <w:pPr>
        <w:pStyle w:val="a3"/>
        <w:spacing w:line="300" w:lineRule="auto"/>
        <w:ind w:left="0" w:firstLine="709"/>
        <w:jc w:val="both"/>
        <w:rPr>
          <w:sz w:val="24"/>
          <w:szCs w:val="24"/>
        </w:rPr>
      </w:pPr>
      <w:r w:rsidRPr="00C55016">
        <w:rPr>
          <w:b/>
          <w:bCs/>
          <w:sz w:val="24"/>
          <w:szCs w:val="24"/>
        </w:rPr>
        <w:t>«Бенефициар»</w:t>
      </w:r>
      <w:r>
        <w:rPr>
          <w:sz w:val="24"/>
          <w:szCs w:val="24"/>
        </w:rPr>
        <w:t xml:space="preserve"> - главный выгодоприобретатель </w:t>
      </w:r>
      <w:r w:rsidR="00C55016">
        <w:rPr>
          <w:sz w:val="24"/>
          <w:szCs w:val="24"/>
        </w:rPr>
        <w:t>по договору банковской гарантии.</w:t>
      </w:r>
    </w:p>
    <w:p w14:paraId="7C221F9A" w14:textId="7BEC07A3" w:rsidR="009554A9" w:rsidRPr="00B40505" w:rsidRDefault="009554A9" w:rsidP="005A6CBD">
      <w:pPr>
        <w:pStyle w:val="a3"/>
        <w:spacing w:line="300" w:lineRule="auto"/>
        <w:ind w:left="0" w:firstLine="709"/>
        <w:jc w:val="both"/>
        <w:rPr>
          <w:sz w:val="24"/>
          <w:szCs w:val="24"/>
        </w:rPr>
      </w:pPr>
      <w:r w:rsidRPr="00B40505">
        <w:rPr>
          <w:b/>
          <w:sz w:val="24"/>
          <w:szCs w:val="24"/>
        </w:rPr>
        <w:t>«Фонд»</w:t>
      </w:r>
      <w:r w:rsidRPr="00B40505">
        <w:rPr>
          <w:sz w:val="24"/>
          <w:szCs w:val="24"/>
        </w:rPr>
        <w:t xml:space="preserve"> – Автономная некоммерческая организация «Фонд гарантий и развития предпринимательства Псковской области» (Микрокредитная компания).</w:t>
      </w:r>
    </w:p>
    <w:p w14:paraId="44234DDB" w14:textId="77777777" w:rsidR="009554A9" w:rsidRPr="00B40505" w:rsidRDefault="009554A9" w:rsidP="005A6CBD">
      <w:pPr>
        <w:pStyle w:val="a3"/>
        <w:autoSpaceDE w:val="0"/>
        <w:spacing w:line="300" w:lineRule="auto"/>
        <w:ind w:left="0" w:firstLine="709"/>
        <w:jc w:val="both"/>
        <w:rPr>
          <w:rFonts w:eastAsia="Arial"/>
          <w:bCs/>
          <w:iCs/>
          <w:sz w:val="24"/>
          <w:szCs w:val="24"/>
        </w:rPr>
      </w:pPr>
      <w:r w:rsidRPr="00B40505">
        <w:rPr>
          <w:b/>
          <w:bCs/>
          <w:iCs/>
          <w:sz w:val="24"/>
          <w:szCs w:val="24"/>
        </w:rPr>
        <w:t>«Субъект малого и среднего предпринимательства» (СМСП)</w:t>
      </w:r>
      <w:r w:rsidRPr="00B40505">
        <w:rPr>
          <w:bCs/>
          <w:iCs/>
          <w:sz w:val="24"/>
          <w:szCs w:val="24"/>
        </w:rPr>
        <w:t xml:space="preserve"> – хозяйствующие субъекты, отнесенные к малому и среднему предпринимательству в соответствии с нормами Федерального закона от 24.07.2007 № 209-ФЗ «О развитии малого и среднего </w:t>
      </w:r>
      <w:r w:rsidRPr="00B40505">
        <w:rPr>
          <w:bCs/>
          <w:iCs/>
          <w:sz w:val="24"/>
          <w:szCs w:val="24"/>
        </w:rPr>
        <w:lastRenderedPageBreak/>
        <w:t>предпринимательства в Российской Федерации» и включенные в Единый реестр субъектов малого и среднего предпринимательства.</w:t>
      </w:r>
    </w:p>
    <w:p w14:paraId="196EAE97" w14:textId="7512BD08" w:rsidR="009554A9" w:rsidRPr="00B40505" w:rsidRDefault="009554A9" w:rsidP="005A6CBD">
      <w:pPr>
        <w:pStyle w:val="a3"/>
        <w:spacing w:line="300" w:lineRule="auto"/>
        <w:ind w:left="0" w:firstLine="709"/>
        <w:jc w:val="both"/>
        <w:rPr>
          <w:sz w:val="24"/>
          <w:szCs w:val="24"/>
        </w:rPr>
      </w:pPr>
      <w:r w:rsidRPr="00B40505">
        <w:rPr>
          <w:b/>
          <w:sz w:val="24"/>
          <w:szCs w:val="24"/>
        </w:rPr>
        <w:t>«</w:t>
      </w:r>
      <w:r w:rsidR="00830578">
        <w:rPr>
          <w:b/>
          <w:sz w:val="24"/>
          <w:szCs w:val="24"/>
        </w:rPr>
        <w:t>Принципал</w:t>
      </w:r>
      <w:r w:rsidRPr="00B40505">
        <w:rPr>
          <w:b/>
          <w:sz w:val="24"/>
          <w:szCs w:val="24"/>
        </w:rPr>
        <w:t>»</w:t>
      </w:r>
      <w:r w:rsidRPr="00B40505">
        <w:rPr>
          <w:sz w:val="24"/>
          <w:szCs w:val="24"/>
        </w:rPr>
        <w:t xml:space="preserve"> – субъект малого и среднего предпринимательства, заключивший или намеревающийся заключить договор </w:t>
      </w:r>
      <w:r w:rsidR="00C57671">
        <w:rPr>
          <w:sz w:val="24"/>
          <w:szCs w:val="24"/>
        </w:rPr>
        <w:t xml:space="preserve">банковской гарантии </w:t>
      </w:r>
      <w:r w:rsidRPr="00B40505">
        <w:rPr>
          <w:sz w:val="24"/>
          <w:szCs w:val="24"/>
        </w:rPr>
        <w:t>с Банком.</w:t>
      </w:r>
    </w:p>
    <w:p w14:paraId="35897C3F" w14:textId="6635A90B" w:rsidR="00751A98" w:rsidRDefault="00EE241C" w:rsidP="005A6CBD">
      <w:pPr>
        <w:pStyle w:val="a3"/>
        <w:spacing w:line="300" w:lineRule="auto"/>
        <w:ind w:left="0" w:firstLine="709"/>
        <w:jc w:val="both"/>
        <w:rPr>
          <w:sz w:val="24"/>
          <w:szCs w:val="24"/>
        </w:rPr>
      </w:pPr>
      <w:r w:rsidRPr="00B40505">
        <w:rPr>
          <w:b/>
          <w:sz w:val="24"/>
          <w:szCs w:val="24"/>
        </w:rPr>
        <w:t>«</w:t>
      </w:r>
      <w:r w:rsidR="00751A98">
        <w:rPr>
          <w:b/>
          <w:sz w:val="24"/>
          <w:szCs w:val="24"/>
        </w:rPr>
        <w:t>Договор банковской гарантии</w:t>
      </w:r>
      <w:r w:rsidRPr="00B40505">
        <w:rPr>
          <w:b/>
          <w:sz w:val="24"/>
          <w:szCs w:val="24"/>
        </w:rPr>
        <w:t>»</w:t>
      </w:r>
      <w:r w:rsidRPr="00B40505">
        <w:rPr>
          <w:sz w:val="24"/>
          <w:szCs w:val="24"/>
        </w:rPr>
        <w:t xml:space="preserve"> – </w:t>
      </w:r>
      <w:r w:rsidR="00751A98" w:rsidRPr="00751A98">
        <w:rPr>
          <w:sz w:val="24"/>
          <w:szCs w:val="24"/>
        </w:rPr>
        <w:t xml:space="preserve">обязательственный договор, в силу которого </w:t>
      </w:r>
      <w:r w:rsidR="00751A98">
        <w:rPr>
          <w:sz w:val="24"/>
          <w:szCs w:val="24"/>
        </w:rPr>
        <w:t>Г</w:t>
      </w:r>
      <w:r w:rsidR="00751A98" w:rsidRPr="00751A98">
        <w:rPr>
          <w:sz w:val="24"/>
          <w:szCs w:val="24"/>
        </w:rPr>
        <w:t xml:space="preserve">арант обязуется в случае неисполнения или ненадлежащего исполнения </w:t>
      </w:r>
      <w:r w:rsidR="00751A98">
        <w:rPr>
          <w:sz w:val="24"/>
          <w:szCs w:val="24"/>
        </w:rPr>
        <w:t>Принципалом</w:t>
      </w:r>
      <w:r w:rsidR="00751A98" w:rsidRPr="00751A98">
        <w:rPr>
          <w:sz w:val="24"/>
          <w:szCs w:val="24"/>
        </w:rPr>
        <w:t xml:space="preserve"> обеспеченного гарантией требования уплатить </w:t>
      </w:r>
      <w:r w:rsidR="00751A98">
        <w:rPr>
          <w:sz w:val="24"/>
          <w:szCs w:val="24"/>
        </w:rPr>
        <w:t>Б</w:t>
      </w:r>
      <w:r w:rsidR="00751A98" w:rsidRPr="00751A98">
        <w:rPr>
          <w:sz w:val="24"/>
          <w:szCs w:val="24"/>
        </w:rPr>
        <w:t>енефициару оговоренную денежную сумму.</w:t>
      </w:r>
    </w:p>
    <w:p w14:paraId="462C9D23" w14:textId="5A52CCD9" w:rsidR="009554A9" w:rsidRPr="00B40505" w:rsidRDefault="00751A98" w:rsidP="005A6CBD">
      <w:pPr>
        <w:pStyle w:val="a3"/>
        <w:spacing w:line="300" w:lineRule="auto"/>
        <w:ind w:left="0" w:firstLine="709"/>
        <w:jc w:val="both"/>
        <w:rPr>
          <w:sz w:val="24"/>
          <w:szCs w:val="24"/>
        </w:rPr>
      </w:pPr>
      <w:r w:rsidRPr="00751A98">
        <w:rPr>
          <w:sz w:val="24"/>
          <w:szCs w:val="24"/>
        </w:rPr>
        <w:t xml:space="preserve"> </w:t>
      </w:r>
      <w:r w:rsidR="009554A9" w:rsidRPr="00B40505">
        <w:rPr>
          <w:b/>
          <w:sz w:val="24"/>
          <w:szCs w:val="24"/>
        </w:rPr>
        <w:t>«Директор Фонда»</w:t>
      </w:r>
      <w:r w:rsidR="009554A9" w:rsidRPr="00B40505">
        <w:rPr>
          <w:sz w:val="24"/>
          <w:szCs w:val="24"/>
        </w:rPr>
        <w:t xml:space="preserve"> – единоличный исполнительный орган управления Фондом, осуществляющий текущее руководство деятельностью Фонда и подотчетный Правлению Фонда.</w:t>
      </w:r>
    </w:p>
    <w:p w14:paraId="38953017" w14:textId="77777777" w:rsidR="009554A9" w:rsidRPr="00B40505" w:rsidRDefault="009554A9" w:rsidP="005A6CBD">
      <w:pPr>
        <w:spacing w:line="300" w:lineRule="auto"/>
        <w:ind w:firstLine="709"/>
        <w:jc w:val="both"/>
        <w:rPr>
          <w:sz w:val="24"/>
          <w:szCs w:val="24"/>
        </w:rPr>
      </w:pPr>
      <w:r w:rsidRPr="00B40505">
        <w:rPr>
          <w:b/>
          <w:sz w:val="24"/>
          <w:szCs w:val="24"/>
        </w:rPr>
        <w:t xml:space="preserve">«Правление Фонда» </w:t>
      </w:r>
      <w:r w:rsidRPr="00B40505">
        <w:rPr>
          <w:sz w:val="24"/>
          <w:szCs w:val="24"/>
        </w:rPr>
        <w:t>– высший орган управления Фонда.</w:t>
      </w:r>
    </w:p>
    <w:p w14:paraId="4E62BD2B" w14:textId="11801DA0" w:rsidR="009554A9" w:rsidRPr="00B40505" w:rsidRDefault="009554A9" w:rsidP="005A6CBD">
      <w:pPr>
        <w:pStyle w:val="a3"/>
        <w:spacing w:line="300" w:lineRule="auto"/>
        <w:ind w:left="0" w:firstLine="709"/>
        <w:jc w:val="both"/>
        <w:rPr>
          <w:sz w:val="24"/>
          <w:szCs w:val="24"/>
        </w:rPr>
      </w:pPr>
      <w:r w:rsidRPr="00B40505">
        <w:rPr>
          <w:b/>
          <w:sz w:val="24"/>
          <w:szCs w:val="24"/>
        </w:rPr>
        <w:t>«Поручительство Фонда»</w:t>
      </w:r>
      <w:r w:rsidRPr="00B40505">
        <w:rPr>
          <w:sz w:val="24"/>
          <w:szCs w:val="24"/>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 отвечать за исполнение </w:t>
      </w:r>
      <w:r w:rsidR="004A02BB">
        <w:rPr>
          <w:sz w:val="24"/>
          <w:szCs w:val="24"/>
        </w:rPr>
        <w:t>Принципалом</w:t>
      </w:r>
      <w:r w:rsidRPr="00B40505">
        <w:rPr>
          <w:sz w:val="24"/>
          <w:szCs w:val="24"/>
        </w:rPr>
        <w:t xml:space="preserve"> его обязательств по </w:t>
      </w:r>
      <w:r w:rsidR="004A02BB">
        <w:rPr>
          <w:sz w:val="24"/>
          <w:szCs w:val="24"/>
        </w:rPr>
        <w:t>договору банковской гарантии</w:t>
      </w:r>
      <w:r w:rsidRPr="00B40505">
        <w:rPr>
          <w:sz w:val="24"/>
          <w:szCs w:val="24"/>
        </w:rPr>
        <w:t xml:space="preserve"> на условиях, определенных в договоре поручительства.</w:t>
      </w:r>
    </w:p>
    <w:p w14:paraId="3CFFFA28" w14:textId="585705CD" w:rsidR="009554A9" w:rsidRPr="00A022AC" w:rsidRDefault="009554A9" w:rsidP="005A6CBD">
      <w:pPr>
        <w:pStyle w:val="a3"/>
        <w:spacing w:line="300" w:lineRule="auto"/>
        <w:ind w:left="0" w:firstLine="709"/>
        <w:jc w:val="both"/>
        <w:rPr>
          <w:sz w:val="24"/>
          <w:szCs w:val="24"/>
        </w:rPr>
      </w:pPr>
      <w:r w:rsidRPr="00B40505">
        <w:rPr>
          <w:b/>
          <w:sz w:val="24"/>
          <w:szCs w:val="24"/>
        </w:rPr>
        <w:t xml:space="preserve">«Связанная группа» - </w:t>
      </w:r>
      <w:r w:rsidRPr="00B40505">
        <w:rPr>
          <w:sz w:val="24"/>
          <w:szCs w:val="24"/>
        </w:rPr>
        <w:t>группа индивидуальных предпринимателей и</w:t>
      </w:r>
      <w:r w:rsidR="00401778" w:rsidRPr="00B40505">
        <w:rPr>
          <w:sz w:val="24"/>
          <w:szCs w:val="24"/>
        </w:rPr>
        <w:t xml:space="preserve"> (или)</w:t>
      </w:r>
      <w:r w:rsidRPr="00B40505">
        <w:rPr>
          <w:sz w:val="24"/>
          <w:szCs w:val="24"/>
        </w:rPr>
        <w:t xml:space="preserve"> юридических лиц – субъектов малого и среднего предпринимательства, относящиеся</w:t>
      </w:r>
      <w:r w:rsidR="00401778" w:rsidRPr="00B40505">
        <w:rPr>
          <w:sz w:val="24"/>
          <w:szCs w:val="24"/>
        </w:rPr>
        <w:t>,</w:t>
      </w:r>
      <w:r w:rsidRPr="00B40505">
        <w:rPr>
          <w:sz w:val="24"/>
          <w:szCs w:val="24"/>
        </w:rPr>
        <w:t xml:space="preserve"> в </w:t>
      </w:r>
      <w:r w:rsidRPr="00A022AC">
        <w:rPr>
          <w:sz w:val="24"/>
          <w:szCs w:val="24"/>
        </w:rPr>
        <w:t>соответствии с действующим законодательством</w:t>
      </w:r>
      <w:r w:rsidR="00401778" w:rsidRPr="00A022AC">
        <w:rPr>
          <w:sz w:val="24"/>
          <w:szCs w:val="24"/>
        </w:rPr>
        <w:t>,</w:t>
      </w:r>
      <w:r w:rsidRPr="00A022AC">
        <w:rPr>
          <w:sz w:val="24"/>
          <w:szCs w:val="24"/>
        </w:rPr>
        <w:t xml:space="preserve"> к аффилированным, взаимосвязанным и взаимозависимым лицам, которых Банки</w:t>
      </w:r>
      <w:r w:rsidR="00295971" w:rsidRPr="00A022AC">
        <w:rPr>
          <w:sz w:val="24"/>
          <w:szCs w:val="24"/>
        </w:rPr>
        <w:t>,</w:t>
      </w:r>
      <w:r w:rsidRPr="00A022AC">
        <w:rPr>
          <w:sz w:val="24"/>
          <w:szCs w:val="24"/>
        </w:rPr>
        <w:t xml:space="preserve"> при предоставлении </w:t>
      </w:r>
      <w:r w:rsidR="00E41F43" w:rsidRPr="00A022AC">
        <w:rPr>
          <w:sz w:val="24"/>
          <w:szCs w:val="24"/>
        </w:rPr>
        <w:t>банковской гарантии</w:t>
      </w:r>
      <w:r w:rsidRPr="00A022AC">
        <w:rPr>
          <w:sz w:val="24"/>
          <w:szCs w:val="24"/>
        </w:rPr>
        <w:t xml:space="preserve"> одному из участников связанной группы</w:t>
      </w:r>
      <w:r w:rsidR="00295971" w:rsidRPr="00A022AC">
        <w:rPr>
          <w:sz w:val="24"/>
          <w:szCs w:val="24"/>
        </w:rPr>
        <w:t>,</w:t>
      </w:r>
      <w:r w:rsidRPr="00A022AC">
        <w:rPr>
          <w:sz w:val="24"/>
          <w:szCs w:val="24"/>
        </w:rPr>
        <w:t xml:space="preserve"> рассматривают как одного субъекта.</w:t>
      </w:r>
    </w:p>
    <w:p w14:paraId="5F01F418" w14:textId="2C8660AA" w:rsidR="0076758C" w:rsidRPr="00A022AC" w:rsidRDefault="00830578" w:rsidP="005A6CBD">
      <w:pPr>
        <w:pStyle w:val="a3"/>
        <w:spacing w:line="300" w:lineRule="auto"/>
        <w:ind w:left="0" w:firstLine="709"/>
        <w:jc w:val="both"/>
        <w:rPr>
          <w:sz w:val="24"/>
          <w:szCs w:val="24"/>
        </w:rPr>
      </w:pPr>
      <w:r w:rsidRPr="00A022AC">
        <w:rPr>
          <w:b/>
          <w:sz w:val="24"/>
          <w:szCs w:val="24"/>
        </w:rPr>
        <w:t>«</w:t>
      </w:r>
      <w:r w:rsidR="0076758C" w:rsidRPr="00A022AC">
        <w:rPr>
          <w:b/>
          <w:sz w:val="24"/>
          <w:szCs w:val="24"/>
        </w:rPr>
        <w:t>Режим повышенной готовности и режим чрезвычайной ситуации</w:t>
      </w:r>
      <w:r w:rsidRPr="00A022AC">
        <w:rPr>
          <w:b/>
          <w:sz w:val="24"/>
          <w:szCs w:val="24"/>
        </w:rPr>
        <w:t>»</w:t>
      </w:r>
      <w:r w:rsidR="0076758C" w:rsidRPr="00A022AC">
        <w:rPr>
          <w:b/>
          <w:sz w:val="24"/>
          <w:szCs w:val="24"/>
        </w:rPr>
        <w:t xml:space="preserve"> –</w:t>
      </w:r>
      <w:r w:rsidR="0076758C" w:rsidRPr="00A022AC">
        <w:rPr>
          <w:sz w:val="24"/>
          <w:szCs w:val="24"/>
        </w:rPr>
        <w:t xml:space="preserve"> режимы, вводимые в соответствии с Федеральным законом от 21.12.1994 № 68-ФЗ «О защите населения и территорий от чрезвычайных ситуаций природного и техногенного характера».</w:t>
      </w:r>
    </w:p>
    <w:p w14:paraId="432C9AB6" w14:textId="77777777" w:rsidR="009554A9" w:rsidRPr="00A022AC" w:rsidRDefault="009554A9" w:rsidP="009554A9">
      <w:pPr>
        <w:pStyle w:val="a3"/>
        <w:numPr>
          <w:ilvl w:val="1"/>
          <w:numId w:val="2"/>
        </w:numPr>
        <w:spacing w:line="300" w:lineRule="auto"/>
        <w:ind w:left="0" w:firstLine="709"/>
        <w:jc w:val="both"/>
        <w:rPr>
          <w:sz w:val="24"/>
          <w:szCs w:val="24"/>
        </w:rPr>
      </w:pPr>
      <w:r w:rsidRPr="00A022AC">
        <w:rPr>
          <w:sz w:val="24"/>
          <w:szCs w:val="24"/>
        </w:rPr>
        <w:t xml:space="preserve">Порядок предоставления Поручительства Фонда определяется действующим законодательством Российской Федерации, настоящим </w:t>
      </w:r>
      <w:r w:rsidR="00BB10FF" w:rsidRPr="00A022AC">
        <w:rPr>
          <w:sz w:val="24"/>
          <w:szCs w:val="24"/>
        </w:rPr>
        <w:t>П</w:t>
      </w:r>
      <w:r w:rsidRPr="00A022AC">
        <w:rPr>
          <w:sz w:val="24"/>
          <w:szCs w:val="24"/>
        </w:rPr>
        <w:t>орядком, а также иными применимыми внутренними документами Фонда, утверждаемыми Правлением Фонда.</w:t>
      </w:r>
    </w:p>
    <w:p w14:paraId="21380B37" w14:textId="77777777" w:rsidR="009554A9" w:rsidRPr="00A022AC" w:rsidRDefault="009554A9" w:rsidP="009554A9">
      <w:pPr>
        <w:pStyle w:val="a3"/>
        <w:numPr>
          <w:ilvl w:val="1"/>
          <w:numId w:val="2"/>
        </w:numPr>
        <w:spacing w:line="300" w:lineRule="auto"/>
        <w:ind w:left="0" w:firstLine="709"/>
        <w:jc w:val="both"/>
        <w:rPr>
          <w:sz w:val="24"/>
          <w:szCs w:val="24"/>
        </w:rPr>
      </w:pPr>
      <w:r w:rsidRPr="00A022AC">
        <w:rPr>
          <w:sz w:val="24"/>
          <w:szCs w:val="24"/>
        </w:rPr>
        <w:t>Поручительство Фонда предоставляется на условиях платности и срочности.</w:t>
      </w:r>
    </w:p>
    <w:p w14:paraId="7E130150" w14:textId="77777777" w:rsidR="009554A9" w:rsidRPr="00A022AC" w:rsidRDefault="009554A9" w:rsidP="009554A9">
      <w:pPr>
        <w:pStyle w:val="a3"/>
        <w:numPr>
          <w:ilvl w:val="1"/>
          <w:numId w:val="2"/>
        </w:numPr>
        <w:spacing w:line="300" w:lineRule="auto"/>
        <w:ind w:left="0" w:firstLine="709"/>
        <w:jc w:val="both"/>
        <w:rPr>
          <w:sz w:val="24"/>
          <w:szCs w:val="24"/>
        </w:rPr>
      </w:pPr>
      <w:r w:rsidRPr="00A022AC">
        <w:rPr>
          <w:sz w:val="24"/>
          <w:szCs w:val="24"/>
        </w:rPr>
        <w:t>Поручительство Фонда предоставляется на условиях субсидиарной ответственности Фонда перед Банком.</w:t>
      </w:r>
    </w:p>
    <w:p w14:paraId="4913318F" w14:textId="77777777" w:rsidR="004F4075" w:rsidRPr="00A022AC" w:rsidRDefault="004F4075" w:rsidP="009554A9">
      <w:pPr>
        <w:spacing w:line="300" w:lineRule="auto"/>
        <w:ind w:firstLine="709"/>
        <w:rPr>
          <w:b/>
          <w:sz w:val="24"/>
          <w:szCs w:val="24"/>
        </w:rPr>
      </w:pPr>
    </w:p>
    <w:p w14:paraId="6A67CB35" w14:textId="77777777" w:rsidR="00BB10FF" w:rsidRPr="00A022AC" w:rsidRDefault="00BB10FF" w:rsidP="00BB10FF">
      <w:pPr>
        <w:pStyle w:val="a3"/>
        <w:numPr>
          <w:ilvl w:val="0"/>
          <w:numId w:val="2"/>
        </w:numPr>
        <w:spacing w:line="300" w:lineRule="auto"/>
        <w:jc w:val="center"/>
        <w:rPr>
          <w:b/>
          <w:sz w:val="24"/>
          <w:szCs w:val="24"/>
        </w:rPr>
      </w:pPr>
      <w:r w:rsidRPr="00A022AC">
        <w:rPr>
          <w:b/>
          <w:sz w:val="24"/>
          <w:szCs w:val="24"/>
        </w:rPr>
        <w:t>КРИТЕРИИ ПРЕДОСТАВЛЕНИЯ ПОРУЧИТЕЛЬСТВ ФОНДОМ</w:t>
      </w:r>
    </w:p>
    <w:p w14:paraId="2AEBB361" w14:textId="77777777" w:rsidR="00BB10FF" w:rsidRPr="00A022AC" w:rsidRDefault="00BB10FF" w:rsidP="00BB10FF">
      <w:pPr>
        <w:pStyle w:val="a3"/>
        <w:spacing w:line="300" w:lineRule="auto"/>
        <w:ind w:left="360"/>
        <w:rPr>
          <w:b/>
          <w:sz w:val="24"/>
          <w:szCs w:val="24"/>
        </w:rPr>
      </w:pPr>
    </w:p>
    <w:p w14:paraId="2F4D6522" w14:textId="77777777" w:rsidR="00A00059" w:rsidRPr="00A022AC" w:rsidRDefault="00A00059" w:rsidP="000D4303">
      <w:pPr>
        <w:pStyle w:val="a3"/>
        <w:numPr>
          <w:ilvl w:val="1"/>
          <w:numId w:val="3"/>
        </w:numPr>
        <w:spacing w:line="300" w:lineRule="auto"/>
        <w:ind w:left="0" w:firstLine="709"/>
        <w:jc w:val="both"/>
        <w:rPr>
          <w:sz w:val="24"/>
          <w:szCs w:val="24"/>
        </w:rPr>
      </w:pPr>
      <w:r w:rsidRPr="00A022AC">
        <w:rPr>
          <w:sz w:val="24"/>
          <w:szCs w:val="24"/>
        </w:rPr>
        <w:t>Поручительство Фонда предоставляется субъектам малого и среднего предпринимательства:</w:t>
      </w:r>
    </w:p>
    <w:p w14:paraId="472D9B79" w14:textId="77777777" w:rsidR="00A00059" w:rsidRPr="00A022AC" w:rsidRDefault="00A00059" w:rsidP="000D4303">
      <w:pPr>
        <w:pStyle w:val="a3"/>
        <w:numPr>
          <w:ilvl w:val="0"/>
          <w:numId w:val="15"/>
        </w:numPr>
        <w:spacing w:line="300" w:lineRule="auto"/>
        <w:ind w:left="0" w:firstLine="709"/>
        <w:jc w:val="both"/>
        <w:rPr>
          <w:sz w:val="24"/>
          <w:szCs w:val="24"/>
        </w:rPr>
      </w:pPr>
      <w:r w:rsidRPr="00A022AC">
        <w:rPr>
          <w:sz w:val="24"/>
          <w:szCs w:val="24"/>
        </w:rPr>
        <w:t>зарегистрированным в соответствии с законодательством Российской Федерации на территории Псковской области;</w:t>
      </w:r>
    </w:p>
    <w:p w14:paraId="3BB24DCB" w14:textId="77777777" w:rsidR="00A00059" w:rsidRPr="00A022AC" w:rsidRDefault="00A00059" w:rsidP="000D4303">
      <w:pPr>
        <w:pStyle w:val="a3"/>
        <w:numPr>
          <w:ilvl w:val="0"/>
          <w:numId w:val="15"/>
        </w:numPr>
        <w:spacing w:line="300" w:lineRule="auto"/>
        <w:ind w:left="0" w:firstLine="709"/>
        <w:jc w:val="both"/>
        <w:rPr>
          <w:sz w:val="24"/>
          <w:szCs w:val="24"/>
        </w:rPr>
      </w:pPr>
      <w:r w:rsidRPr="00A022AC">
        <w:rPr>
          <w:sz w:val="24"/>
          <w:szCs w:val="24"/>
        </w:rPr>
        <w:t>осуществляющим хозяйственную деятельность на дату обращения за получением поручительства Фонда сроком не менее 3 (трех) месяцев;</w:t>
      </w:r>
    </w:p>
    <w:p w14:paraId="425F409C" w14:textId="4D9EC3A4" w:rsidR="00A00059" w:rsidRPr="00A022AC" w:rsidRDefault="00A00059" w:rsidP="000D4303">
      <w:pPr>
        <w:pStyle w:val="a3"/>
        <w:numPr>
          <w:ilvl w:val="0"/>
          <w:numId w:val="15"/>
        </w:numPr>
        <w:spacing w:line="300" w:lineRule="auto"/>
        <w:ind w:left="0" w:firstLine="709"/>
        <w:jc w:val="both"/>
        <w:rPr>
          <w:sz w:val="24"/>
          <w:szCs w:val="24"/>
        </w:rPr>
      </w:pPr>
      <w:r w:rsidRPr="00A022AC">
        <w:rPr>
          <w:sz w:val="24"/>
          <w:szCs w:val="24"/>
        </w:rPr>
        <w:t xml:space="preserve">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w:t>
      </w:r>
      <w:r w:rsidRPr="00A022AC">
        <w:rPr>
          <w:sz w:val="24"/>
          <w:szCs w:val="24"/>
        </w:rPr>
        <w:lastRenderedPageBreak/>
        <w:t>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w:t>
      </w:r>
      <w:r w:rsidR="0043561C" w:rsidRPr="00A022AC">
        <w:rPr>
          <w:sz w:val="24"/>
          <w:szCs w:val="24"/>
        </w:rPr>
        <w:t>;</w:t>
      </w:r>
      <w:r w:rsidRPr="00A022AC">
        <w:rPr>
          <w:sz w:val="24"/>
          <w:szCs w:val="24"/>
        </w:rPr>
        <w:t xml:space="preserve"> либо санкции в виде аннулирования или приостановления действия лицензии (в случае, если деятельность </w:t>
      </w:r>
      <w:r w:rsidR="00E41F43" w:rsidRPr="00A022AC">
        <w:rPr>
          <w:sz w:val="24"/>
          <w:szCs w:val="24"/>
        </w:rPr>
        <w:t>Принципала</w:t>
      </w:r>
      <w:r w:rsidRPr="00A022AC">
        <w:rPr>
          <w:sz w:val="24"/>
          <w:szCs w:val="24"/>
        </w:rPr>
        <w:t xml:space="preserve"> подлежит лицензированию);</w:t>
      </w:r>
    </w:p>
    <w:p w14:paraId="5B3E6EAC" w14:textId="5543A6D8" w:rsidR="00A00059" w:rsidRPr="00A022AC" w:rsidRDefault="00A00059" w:rsidP="000D4303">
      <w:pPr>
        <w:pStyle w:val="a3"/>
        <w:numPr>
          <w:ilvl w:val="0"/>
          <w:numId w:val="15"/>
        </w:numPr>
        <w:spacing w:line="300" w:lineRule="auto"/>
        <w:ind w:left="0" w:firstLine="709"/>
        <w:jc w:val="both"/>
        <w:rPr>
          <w:sz w:val="24"/>
          <w:szCs w:val="24"/>
        </w:rPr>
      </w:pPr>
      <w:r w:rsidRPr="00A022AC">
        <w:rPr>
          <w:sz w:val="24"/>
          <w:szCs w:val="24"/>
        </w:rPr>
        <w:t xml:space="preserve">предоставившим обеспечение </w:t>
      </w:r>
      <w:r w:rsidR="00076458" w:rsidRPr="00A022AC">
        <w:rPr>
          <w:sz w:val="24"/>
          <w:szCs w:val="24"/>
        </w:rPr>
        <w:t>банковской гарантии</w:t>
      </w:r>
      <w:r w:rsidRPr="00A022AC">
        <w:rPr>
          <w:sz w:val="24"/>
          <w:szCs w:val="24"/>
        </w:rPr>
        <w:t xml:space="preserve"> ликвидным имуществом</w:t>
      </w:r>
      <w:r w:rsidR="004F3C5D" w:rsidRPr="00A022AC">
        <w:rPr>
          <w:sz w:val="24"/>
          <w:szCs w:val="24"/>
        </w:rPr>
        <w:t xml:space="preserve"> </w:t>
      </w:r>
      <w:r w:rsidR="00076458" w:rsidRPr="00A022AC">
        <w:rPr>
          <w:sz w:val="24"/>
          <w:szCs w:val="24"/>
        </w:rPr>
        <w:t>в размере</w:t>
      </w:r>
      <w:r w:rsidRPr="00A022AC">
        <w:rPr>
          <w:sz w:val="24"/>
          <w:szCs w:val="24"/>
        </w:rPr>
        <w:t xml:space="preserve"> не менее </w:t>
      </w:r>
      <w:r w:rsidR="004F3C5D" w:rsidRPr="00A022AC">
        <w:rPr>
          <w:sz w:val="24"/>
          <w:szCs w:val="24"/>
        </w:rPr>
        <w:t>15</w:t>
      </w:r>
      <w:r w:rsidRPr="00A022AC">
        <w:rPr>
          <w:sz w:val="24"/>
          <w:szCs w:val="24"/>
        </w:rPr>
        <w:t>% от суммы своих обязательств</w:t>
      </w:r>
      <w:r w:rsidR="0043561C" w:rsidRPr="00A022AC">
        <w:rPr>
          <w:sz w:val="24"/>
          <w:szCs w:val="24"/>
        </w:rPr>
        <w:t xml:space="preserve"> перед Банком</w:t>
      </w:r>
      <w:r w:rsidR="004F3C5D" w:rsidRPr="00A022AC">
        <w:rPr>
          <w:sz w:val="24"/>
          <w:szCs w:val="24"/>
        </w:rPr>
        <w:t>, при этом товарно-материальные ценности не считаются залоговым обеспечением для целей настоящего пункта;</w:t>
      </w:r>
    </w:p>
    <w:p w14:paraId="052899B3" w14:textId="77777777" w:rsidR="00A00059" w:rsidRPr="00A022AC" w:rsidRDefault="00A00059" w:rsidP="000D4303">
      <w:pPr>
        <w:pStyle w:val="ConsPlusNormal"/>
        <w:numPr>
          <w:ilvl w:val="0"/>
          <w:numId w:val="15"/>
        </w:numPr>
        <w:spacing w:line="300" w:lineRule="auto"/>
        <w:ind w:left="0" w:firstLine="709"/>
        <w:jc w:val="both"/>
        <w:rPr>
          <w:rFonts w:ascii="Times New Roman" w:hAnsi="Times New Roman" w:cs="Times New Roman"/>
          <w:sz w:val="24"/>
          <w:szCs w:val="24"/>
        </w:rPr>
      </w:pPr>
      <w:r w:rsidRPr="00A022AC">
        <w:rPr>
          <w:rFonts w:ascii="Times New Roman" w:hAnsi="Times New Roman" w:cs="Times New Roman"/>
          <w:sz w:val="24"/>
          <w:szCs w:val="24"/>
        </w:rPr>
        <w:t>не имеющим за 3 (три) месяца,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p>
    <w:p w14:paraId="019D1A02" w14:textId="77777777" w:rsidR="00A00059" w:rsidRPr="00A022AC" w:rsidRDefault="0043561C" w:rsidP="000D4303">
      <w:pPr>
        <w:pStyle w:val="ConsPlusNormal"/>
        <w:numPr>
          <w:ilvl w:val="0"/>
          <w:numId w:val="15"/>
        </w:numPr>
        <w:spacing w:line="300" w:lineRule="auto"/>
        <w:ind w:left="0" w:firstLine="709"/>
        <w:jc w:val="both"/>
        <w:rPr>
          <w:rFonts w:ascii="Times New Roman" w:hAnsi="Times New Roman" w:cs="Times New Roman"/>
          <w:sz w:val="24"/>
          <w:szCs w:val="24"/>
        </w:rPr>
      </w:pPr>
      <w:r w:rsidRPr="00A022AC">
        <w:rPr>
          <w:rFonts w:ascii="Times New Roman" w:hAnsi="Times New Roman" w:cs="Times New Roman"/>
          <w:sz w:val="24"/>
          <w:szCs w:val="24"/>
        </w:rPr>
        <w:t>не имеющим просроченной задолженности по налогам, сборам и иным обязательным платежам в бюджеты бюджетной системы Российской Федерации, превышающей 50 тыс. рублей по состоянию на любую дату в течение периода, равного 30 календарным дням, предшествующим дате заключения договора поручительства</w:t>
      </w:r>
      <w:r w:rsidR="00707A58" w:rsidRPr="00A022AC">
        <w:rPr>
          <w:rFonts w:ascii="Times New Roman" w:hAnsi="Times New Roman" w:cs="Times New Roman"/>
          <w:sz w:val="24"/>
          <w:szCs w:val="24"/>
        </w:rPr>
        <w:t xml:space="preserve"> (у</w:t>
      </w:r>
      <w:r w:rsidRPr="00A022AC">
        <w:rPr>
          <w:rFonts w:ascii="Times New Roman" w:hAnsi="Times New Roman" w:cs="Times New Roman"/>
          <w:sz w:val="24"/>
          <w:szCs w:val="24"/>
        </w:rPr>
        <w:t>казанная информация может быть подтверждена кредитной и</w:t>
      </w:r>
      <w:r w:rsidR="00707A58" w:rsidRPr="00A022AC">
        <w:rPr>
          <w:rFonts w:ascii="Times New Roman" w:hAnsi="Times New Roman" w:cs="Times New Roman"/>
          <w:sz w:val="24"/>
          <w:szCs w:val="24"/>
        </w:rPr>
        <w:t>ли иной финансовой организацией)</w:t>
      </w:r>
      <w:r w:rsidR="00A00059" w:rsidRPr="00A022AC">
        <w:rPr>
          <w:rFonts w:ascii="Times New Roman" w:hAnsi="Times New Roman" w:cs="Times New Roman"/>
          <w:sz w:val="24"/>
          <w:szCs w:val="24"/>
        </w:rPr>
        <w:t>;</w:t>
      </w:r>
    </w:p>
    <w:p w14:paraId="02FB7820" w14:textId="77777777" w:rsidR="00707A58" w:rsidRPr="00A022AC" w:rsidRDefault="00707A58" w:rsidP="000D4303">
      <w:pPr>
        <w:pStyle w:val="ConsPlusNormal"/>
        <w:numPr>
          <w:ilvl w:val="0"/>
          <w:numId w:val="15"/>
        </w:numPr>
        <w:spacing w:line="300" w:lineRule="auto"/>
        <w:ind w:left="0" w:firstLine="709"/>
        <w:jc w:val="both"/>
        <w:rPr>
          <w:rFonts w:ascii="Times New Roman" w:hAnsi="Times New Roman" w:cs="Times New Roman"/>
          <w:sz w:val="24"/>
          <w:szCs w:val="24"/>
        </w:rPr>
      </w:pPr>
      <w:r w:rsidRPr="00A022AC">
        <w:rPr>
          <w:rFonts w:ascii="Times New Roman" w:hAnsi="Times New Roman" w:cs="Times New Roman"/>
          <w:sz w:val="24"/>
          <w:szCs w:val="24"/>
        </w:rPr>
        <w:t>не имеющим задолженности перед работниками (персоналом) по заработной плате более трех месяцев на дату подачи заявки на предоставление поручительства;</w:t>
      </w:r>
    </w:p>
    <w:p w14:paraId="043C1C5A" w14:textId="77777777" w:rsidR="00A00059" w:rsidRPr="00A022AC" w:rsidRDefault="00A00059" w:rsidP="000D4303">
      <w:pPr>
        <w:pStyle w:val="a3"/>
        <w:numPr>
          <w:ilvl w:val="0"/>
          <w:numId w:val="15"/>
        </w:numPr>
        <w:spacing w:line="300" w:lineRule="auto"/>
        <w:ind w:left="0" w:firstLine="709"/>
        <w:jc w:val="both"/>
        <w:rPr>
          <w:sz w:val="24"/>
          <w:szCs w:val="24"/>
        </w:rPr>
      </w:pPr>
      <w:r w:rsidRPr="00A022AC">
        <w:rPr>
          <w:sz w:val="24"/>
          <w:szCs w:val="24"/>
        </w:rPr>
        <w:t>уплатившим Фонду, в установленном договором поручительства порядке, вознаграждение за предоставленное поручительство Фонда.</w:t>
      </w:r>
    </w:p>
    <w:p w14:paraId="1CE9104E" w14:textId="6B0018D7" w:rsidR="00A25729" w:rsidRPr="00A022AC" w:rsidRDefault="00A25729" w:rsidP="00A25729">
      <w:pPr>
        <w:pStyle w:val="a3"/>
        <w:spacing w:line="300" w:lineRule="auto"/>
        <w:ind w:left="0" w:firstLine="709"/>
        <w:jc w:val="both"/>
        <w:rPr>
          <w:sz w:val="24"/>
          <w:szCs w:val="24"/>
        </w:rPr>
      </w:pPr>
      <w:r w:rsidRPr="00A022AC">
        <w:rPr>
          <w:sz w:val="24"/>
          <w:szCs w:val="24"/>
        </w:rPr>
        <w:t xml:space="preserve">Критерии, предусмотренные подпунктами В, Е и Ж настоящего пункта, не применяются при предоставлении поручительства Фонда </w:t>
      </w:r>
      <w:r w:rsidR="00E41F43" w:rsidRPr="00A022AC">
        <w:rPr>
          <w:sz w:val="24"/>
          <w:szCs w:val="24"/>
        </w:rPr>
        <w:t>Принципалам</w:t>
      </w:r>
      <w:r w:rsidRPr="00A022AC">
        <w:rPr>
          <w:sz w:val="24"/>
          <w:szCs w:val="24"/>
        </w:rPr>
        <w:t>, осуществляющим деятельность на территории, в отношении которой введен режим повышенной готовности или режим чрезвычайной ситуации</w:t>
      </w:r>
      <w:r w:rsidR="004D7E80" w:rsidRPr="00A022AC">
        <w:rPr>
          <w:sz w:val="24"/>
          <w:szCs w:val="24"/>
        </w:rPr>
        <w:t>.</w:t>
      </w:r>
    </w:p>
    <w:p w14:paraId="6A646D66" w14:textId="3AC7B84E" w:rsidR="00883AC4" w:rsidRPr="00A022AC" w:rsidRDefault="00D60462" w:rsidP="00A25729">
      <w:pPr>
        <w:pStyle w:val="a3"/>
        <w:spacing w:line="300" w:lineRule="auto"/>
        <w:ind w:left="0" w:firstLine="709"/>
        <w:jc w:val="both"/>
        <w:rPr>
          <w:sz w:val="24"/>
          <w:szCs w:val="24"/>
        </w:rPr>
      </w:pPr>
      <w:r w:rsidRPr="00A022AC">
        <w:rPr>
          <w:sz w:val="24"/>
          <w:szCs w:val="24"/>
        </w:rPr>
        <w:t>В случае</w:t>
      </w:r>
      <w:r w:rsidR="00883AC4" w:rsidRPr="00A022AC">
        <w:rPr>
          <w:sz w:val="24"/>
          <w:szCs w:val="24"/>
        </w:rPr>
        <w:t xml:space="preserve"> если</w:t>
      </w:r>
      <w:r w:rsidRPr="00A022AC">
        <w:rPr>
          <w:sz w:val="24"/>
          <w:szCs w:val="24"/>
        </w:rPr>
        <w:t>,</w:t>
      </w:r>
      <w:r w:rsidR="00883AC4" w:rsidRPr="00A022AC">
        <w:rPr>
          <w:sz w:val="24"/>
          <w:szCs w:val="24"/>
        </w:rPr>
        <w:t xml:space="preserve"> согласно условиям </w:t>
      </w:r>
      <w:r w:rsidR="009D7E47" w:rsidRPr="00A022AC">
        <w:rPr>
          <w:sz w:val="24"/>
          <w:szCs w:val="24"/>
        </w:rPr>
        <w:t>договора банковской гарантии</w:t>
      </w:r>
      <w:r w:rsidR="00883AC4" w:rsidRPr="00A022AC">
        <w:rPr>
          <w:sz w:val="24"/>
          <w:szCs w:val="24"/>
        </w:rPr>
        <w:t>, отсутствует требование о наличии залогового обеспечения</w:t>
      </w:r>
      <w:r w:rsidRPr="00A022AC">
        <w:rPr>
          <w:sz w:val="24"/>
          <w:szCs w:val="24"/>
        </w:rPr>
        <w:t xml:space="preserve">, критерии, предусмотренные </w:t>
      </w:r>
      <w:r w:rsidR="00371D56" w:rsidRPr="00A022AC">
        <w:rPr>
          <w:sz w:val="24"/>
          <w:szCs w:val="24"/>
        </w:rPr>
        <w:t>под</w:t>
      </w:r>
      <w:r w:rsidRPr="00A022AC">
        <w:rPr>
          <w:sz w:val="24"/>
          <w:szCs w:val="24"/>
        </w:rPr>
        <w:t xml:space="preserve">пунктом Г </w:t>
      </w:r>
      <w:r w:rsidR="001D366A" w:rsidRPr="00A022AC">
        <w:rPr>
          <w:sz w:val="24"/>
          <w:szCs w:val="24"/>
        </w:rPr>
        <w:t>настоящего пункта,</w:t>
      </w:r>
      <w:r w:rsidRPr="00A022AC">
        <w:rPr>
          <w:sz w:val="24"/>
          <w:szCs w:val="24"/>
        </w:rPr>
        <w:t xml:space="preserve"> не применяются.</w:t>
      </w:r>
    </w:p>
    <w:p w14:paraId="11185491" w14:textId="6CCE26F1" w:rsidR="00DE4F30" w:rsidRPr="00A022AC" w:rsidRDefault="00DE4F30" w:rsidP="000D4303">
      <w:pPr>
        <w:pStyle w:val="a3"/>
        <w:numPr>
          <w:ilvl w:val="1"/>
          <w:numId w:val="3"/>
        </w:numPr>
        <w:spacing w:line="300" w:lineRule="auto"/>
        <w:ind w:left="0" w:firstLine="709"/>
        <w:jc w:val="both"/>
        <w:rPr>
          <w:sz w:val="24"/>
          <w:szCs w:val="24"/>
        </w:rPr>
      </w:pPr>
      <w:r w:rsidRPr="00A022AC">
        <w:rPr>
          <w:sz w:val="24"/>
          <w:szCs w:val="24"/>
        </w:rPr>
        <w:t xml:space="preserve">Поручительство Фонда предоставляется на срок, не превышающий срок действия </w:t>
      </w:r>
      <w:r w:rsidR="009D7E47" w:rsidRPr="00A022AC">
        <w:rPr>
          <w:sz w:val="24"/>
          <w:szCs w:val="24"/>
        </w:rPr>
        <w:t>договора банковской гарантии</w:t>
      </w:r>
      <w:r w:rsidR="00E7200D" w:rsidRPr="00A022AC">
        <w:rPr>
          <w:sz w:val="24"/>
          <w:szCs w:val="24"/>
        </w:rPr>
        <w:t>, если иное не установлено п. 2.5</w:t>
      </w:r>
      <w:r w:rsidR="00AA4C78" w:rsidRPr="00A022AC">
        <w:rPr>
          <w:sz w:val="24"/>
          <w:szCs w:val="24"/>
        </w:rPr>
        <w:t xml:space="preserve"> и п.2.6</w:t>
      </w:r>
      <w:r w:rsidR="00E7200D" w:rsidRPr="00A022AC">
        <w:rPr>
          <w:sz w:val="24"/>
          <w:szCs w:val="24"/>
        </w:rPr>
        <w:t xml:space="preserve"> настоящего Порядка.</w:t>
      </w:r>
    </w:p>
    <w:p w14:paraId="6D70FBC9" w14:textId="77777777" w:rsidR="00A00059" w:rsidRPr="00A022AC" w:rsidRDefault="00A00059" w:rsidP="000D4303">
      <w:pPr>
        <w:pStyle w:val="a3"/>
        <w:numPr>
          <w:ilvl w:val="1"/>
          <w:numId w:val="3"/>
        </w:numPr>
        <w:spacing w:line="300" w:lineRule="auto"/>
        <w:ind w:left="0" w:firstLine="709"/>
        <w:jc w:val="both"/>
        <w:rPr>
          <w:sz w:val="24"/>
          <w:szCs w:val="24"/>
        </w:rPr>
      </w:pPr>
      <w:r w:rsidRPr="00A022AC">
        <w:rPr>
          <w:sz w:val="24"/>
          <w:szCs w:val="24"/>
        </w:rPr>
        <w:t>Поручительство Фонда не предоставляется субъектам малого и среднего предпринимательства:</w:t>
      </w:r>
    </w:p>
    <w:p w14:paraId="22784F33" w14:textId="4073C9A7" w:rsidR="00A00059" w:rsidRPr="00A022AC" w:rsidRDefault="002C7A71" w:rsidP="000D4303">
      <w:pPr>
        <w:pStyle w:val="a3"/>
        <w:numPr>
          <w:ilvl w:val="0"/>
          <w:numId w:val="6"/>
        </w:numPr>
        <w:spacing w:line="300" w:lineRule="auto"/>
        <w:ind w:left="0" w:firstLine="426"/>
        <w:jc w:val="both"/>
        <w:rPr>
          <w:sz w:val="24"/>
          <w:szCs w:val="24"/>
        </w:rPr>
      </w:pPr>
      <w:r w:rsidRPr="00A022AC">
        <w:rPr>
          <w:sz w:val="24"/>
          <w:szCs w:val="24"/>
        </w:rPr>
        <w:t>по</w:t>
      </w:r>
      <w:r w:rsidR="00D3730F" w:rsidRPr="00A022AC">
        <w:rPr>
          <w:sz w:val="24"/>
          <w:szCs w:val="24"/>
        </w:rPr>
        <w:t xml:space="preserve"> договорам о предоставлении банковской гарантии, предоставляемым по обязательствам субъектов малого и среднего предпринимательства, вытекающим из расчетов по заработной плате, налоговых и иных обязательных платежей, оплате текущих расходов по обслуживанию кредитов, займов или договоров лизинга и иных целей не связанных, по мнению Фонда, с осуществлением Принципалом основной деятельности</w:t>
      </w:r>
      <w:r w:rsidR="00A00059" w:rsidRPr="00A022AC">
        <w:rPr>
          <w:sz w:val="24"/>
          <w:szCs w:val="24"/>
        </w:rPr>
        <w:t>;</w:t>
      </w:r>
    </w:p>
    <w:p w14:paraId="7C8310B2" w14:textId="77777777" w:rsidR="00A00059" w:rsidRPr="00A022AC" w:rsidRDefault="00A00059" w:rsidP="000D4303">
      <w:pPr>
        <w:pStyle w:val="a3"/>
        <w:numPr>
          <w:ilvl w:val="0"/>
          <w:numId w:val="5"/>
        </w:numPr>
        <w:suppressAutoHyphens w:val="0"/>
        <w:spacing w:line="300" w:lineRule="auto"/>
        <w:ind w:left="0" w:firstLine="426"/>
        <w:jc w:val="both"/>
        <w:rPr>
          <w:sz w:val="24"/>
          <w:szCs w:val="24"/>
          <w:lang w:eastAsia="ru-RU"/>
        </w:rPr>
      </w:pPr>
      <w:r w:rsidRPr="00A022AC">
        <w:rPr>
          <w:sz w:val="24"/>
          <w:szCs w:val="24"/>
          <w:lang w:eastAsia="ru-RU"/>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B246D35" w14:textId="77777777" w:rsidR="00A00059" w:rsidRPr="00A022AC" w:rsidRDefault="00A00059" w:rsidP="000D4303">
      <w:pPr>
        <w:pStyle w:val="a3"/>
        <w:numPr>
          <w:ilvl w:val="0"/>
          <w:numId w:val="5"/>
        </w:numPr>
        <w:suppressAutoHyphens w:val="0"/>
        <w:spacing w:line="300" w:lineRule="auto"/>
        <w:ind w:left="0" w:firstLine="426"/>
        <w:jc w:val="both"/>
        <w:rPr>
          <w:sz w:val="24"/>
          <w:szCs w:val="24"/>
          <w:lang w:eastAsia="ru-RU"/>
        </w:rPr>
      </w:pPr>
      <w:r w:rsidRPr="00A022AC">
        <w:rPr>
          <w:sz w:val="24"/>
          <w:szCs w:val="24"/>
          <w:lang w:eastAsia="ru-RU"/>
        </w:rPr>
        <w:t>являющимся участниками соглашений о разделе продукции;</w:t>
      </w:r>
    </w:p>
    <w:p w14:paraId="4F7E5D80" w14:textId="77777777" w:rsidR="00A00059" w:rsidRPr="00A022AC" w:rsidRDefault="00A00059" w:rsidP="000D4303">
      <w:pPr>
        <w:pStyle w:val="a3"/>
        <w:numPr>
          <w:ilvl w:val="0"/>
          <w:numId w:val="5"/>
        </w:numPr>
        <w:suppressAutoHyphens w:val="0"/>
        <w:spacing w:line="300" w:lineRule="auto"/>
        <w:ind w:left="0" w:firstLine="426"/>
        <w:jc w:val="both"/>
        <w:rPr>
          <w:sz w:val="24"/>
          <w:szCs w:val="24"/>
          <w:lang w:eastAsia="ru-RU"/>
        </w:rPr>
      </w:pPr>
      <w:r w:rsidRPr="00A022AC">
        <w:rPr>
          <w:sz w:val="24"/>
          <w:szCs w:val="24"/>
          <w:lang w:eastAsia="ru-RU"/>
        </w:rPr>
        <w:lastRenderedPageBreak/>
        <w:t>осуществляющим предпринимательскую деятельность в сфере игорного бизнеса;</w:t>
      </w:r>
    </w:p>
    <w:p w14:paraId="3DD5C9C6" w14:textId="77777777" w:rsidR="00A00059" w:rsidRPr="00A022AC" w:rsidRDefault="00A00059" w:rsidP="000D4303">
      <w:pPr>
        <w:pStyle w:val="a3"/>
        <w:numPr>
          <w:ilvl w:val="0"/>
          <w:numId w:val="5"/>
        </w:numPr>
        <w:suppressAutoHyphens w:val="0"/>
        <w:spacing w:line="300" w:lineRule="auto"/>
        <w:ind w:left="0" w:firstLine="426"/>
        <w:jc w:val="both"/>
        <w:rPr>
          <w:sz w:val="24"/>
          <w:szCs w:val="24"/>
          <w:lang w:eastAsia="ru-RU"/>
        </w:rPr>
      </w:pPr>
      <w:r w:rsidRPr="00A022AC">
        <w:rPr>
          <w:sz w:val="24"/>
          <w:szCs w:val="24"/>
          <w:lang w:eastAsia="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DAA7557" w14:textId="77777777" w:rsidR="00A00059" w:rsidRPr="00A022AC" w:rsidRDefault="00A00059" w:rsidP="000D4303">
      <w:pPr>
        <w:pStyle w:val="a3"/>
        <w:numPr>
          <w:ilvl w:val="1"/>
          <w:numId w:val="3"/>
        </w:numPr>
        <w:spacing w:line="300" w:lineRule="auto"/>
        <w:ind w:left="0" w:firstLine="709"/>
        <w:jc w:val="both"/>
        <w:rPr>
          <w:sz w:val="24"/>
          <w:szCs w:val="24"/>
          <w:lang w:eastAsia="ru-RU"/>
        </w:rPr>
      </w:pPr>
      <w:r w:rsidRPr="00A022AC">
        <w:rPr>
          <w:sz w:val="24"/>
          <w:szCs w:val="24"/>
          <w:lang w:eastAsia="ru-RU"/>
        </w:rPr>
        <w:t>В предоставлении поручительств должно быть отказано в случае, если:</w:t>
      </w:r>
    </w:p>
    <w:p w14:paraId="1F645E3A" w14:textId="77777777" w:rsidR="00A00059" w:rsidRPr="00A022AC" w:rsidRDefault="00A00059" w:rsidP="000D4303">
      <w:pPr>
        <w:pStyle w:val="a3"/>
        <w:numPr>
          <w:ilvl w:val="0"/>
          <w:numId w:val="7"/>
        </w:numPr>
        <w:suppressAutoHyphens w:val="0"/>
        <w:spacing w:line="300" w:lineRule="auto"/>
        <w:ind w:left="0" w:firstLine="426"/>
        <w:jc w:val="both"/>
        <w:rPr>
          <w:sz w:val="24"/>
          <w:szCs w:val="24"/>
          <w:lang w:eastAsia="ru-RU"/>
        </w:rPr>
      </w:pPr>
      <w:r w:rsidRPr="00A022AC">
        <w:rPr>
          <w:sz w:val="24"/>
          <w:szCs w:val="24"/>
          <w:lang w:eastAsia="ru-RU"/>
        </w:rPr>
        <w:t>не представлены документы, определенные настоящим Порядком</w:t>
      </w:r>
      <w:r w:rsidR="00E01A1A" w:rsidRPr="00A022AC">
        <w:rPr>
          <w:sz w:val="24"/>
          <w:szCs w:val="24"/>
          <w:lang w:eastAsia="ru-RU"/>
        </w:rPr>
        <w:t>,</w:t>
      </w:r>
      <w:r w:rsidRPr="00A022AC">
        <w:rPr>
          <w:sz w:val="24"/>
          <w:szCs w:val="24"/>
          <w:lang w:eastAsia="ru-RU"/>
        </w:rPr>
        <w:t xml:space="preserve"> или представлены недостоверные сведения и документы;</w:t>
      </w:r>
    </w:p>
    <w:p w14:paraId="687FA5D1" w14:textId="77777777" w:rsidR="00A00059" w:rsidRPr="00A022AC" w:rsidRDefault="00A00059" w:rsidP="000D4303">
      <w:pPr>
        <w:pStyle w:val="a3"/>
        <w:numPr>
          <w:ilvl w:val="0"/>
          <w:numId w:val="7"/>
        </w:numPr>
        <w:suppressAutoHyphens w:val="0"/>
        <w:spacing w:line="300" w:lineRule="auto"/>
        <w:ind w:left="0" w:firstLine="426"/>
        <w:jc w:val="both"/>
        <w:rPr>
          <w:sz w:val="24"/>
          <w:szCs w:val="24"/>
          <w:lang w:eastAsia="ru-RU"/>
        </w:rPr>
      </w:pPr>
      <w:r w:rsidRPr="00A022AC">
        <w:rPr>
          <w:sz w:val="24"/>
          <w:szCs w:val="24"/>
          <w:lang w:eastAsia="ru-RU"/>
        </w:rPr>
        <w:t>не выполнены условия оказания поддержки;</w:t>
      </w:r>
    </w:p>
    <w:p w14:paraId="04093F76" w14:textId="794C65FF" w:rsidR="00A00059" w:rsidRPr="00A022AC" w:rsidRDefault="00A00059" w:rsidP="000D4303">
      <w:pPr>
        <w:pStyle w:val="a3"/>
        <w:numPr>
          <w:ilvl w:val="0"/>
          <w:numId w:val="7"/>
        </w:numPr>
        <w:suppressAutoHyphens w:val="0"/>
        <w:spacing w:line="300" w:lineRule="auto"/>
        <w:ind w:left="0" w:firstLine="426"/>
        <w:jc w:val="both"/>
        <w:rPr>
          <w:sz w:val="24"/>
          <w:szCs w:val="24"/>
          <w:lang w:eastAsia="ru-RU"/>
        </w:rPr>
      </w:pPr>
      <w:r w:rsidRPr="00A022AC">
        <w:rPr>
          <w:sz w:val="24"/>
          <w:szCs w:val="24"/>
          <w:lang w:eastAsia="ru-RU"/>
        </w:rPr>
        <w:t xml:space="preserve">с момента признания </w:t>
      </w:r>
      <w:r w:rsidR="00302B5A" w:rsidRPr="00A022AC">
        <w:rPr>
          <w:sz w:val="24"/>
          <w:szCs w:val="24"/>
          <w:lang w:eastAsia="ru-RU"/>
        </w:rPr>
        <w:t>Принципала</w:t>
      </w:r>
      <w:r w:rsidRPr="00A022AC">
        <w:rPr>
          <w:sz w:val="24"/>
          <w:szCs w:val="24"/>
          <w:lang w:eastAsia="ru-RU"/>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5F55E7A1" w14:textId="2BDD65F4" w:rsidR="009808C9" w:rsidRPr="00A022AC" w:rsidRDefault="009808C9" w:rsidP="000D4303">
      <w:pPr>
        <w:pStyle w:val="a3"/>
        <w:numPr>
          <w:ilvl w:val="1"/>
          <w:numId w:val="3"/>
        </w:numPr>
        <w:spacing w:line="300" w:lineRule="auto"/>
        <w:ind w:left="0" w:firstLine="709"/>
        <w:jc w:val="both"/>
        <w:rPr>
          <w:sz w:val="24"/>
          <w:szCs w:val="24"/>
        </w:rPr>
      </w:pPr>
      <w:r w:rsidRPr="00A022AC">
        <w:rPr>
          <w:sz w:val="24"/>
          <w:szCs w:val="24"/>
        </w:rPr>
        <w:t xml:space="preserve"> Поручительство по </w:t>
      </w:r>
      <w:r w:rsidR="00302B5A" w:rsidRPr="00A022AC">
        <w:rPr>
          <w:sz w:val="24"/>
          <w:szCs w:val="24"/>
        </w:rPr>
        <w:t>договорам банковской гарантии</w:t>
      </w:r>
      <w:r w:rsidRPr="00A022AC">
        <w:rPr>
          <w:sz w:val="24"/>
          <w:szCs w:val="24"/>
        </w:rPr>
        <w:t>, предоставляется на следующих условиях</w:t>
      </w:r>
      <w:r w:rsidR="00204697" w:rsidRPr="00A022AC">
        <w:rPr>
          <w:sz w:val="24"/>
          <w:szCs w:val="24"/>
        </w:rPr>
        <w:t>.</w:t>
      </w:r>
    </w:p>
    <w:p w14:paraId="2DFD3DF4" w14:textId="78D838C0" w:rsidR="00A022AC" w:rsidRPr="008E6459" w:rsidRDefault="00A022AC" w:rsidP="00920E95">
      <w:pPr>
        <w:pStyle w:val="a3"/>
        <w:numPr>
          <w:ilvl w:val="2"/>
          <w:numId w:val="3"/>
        </w:numPr>
        <w:spacing w:line="300" w:lineRule="auto"/>
        <w:ind w:left="0" w:firstLine="851"/>
        <w:jc w:val="both"/>
        <w:rPr>
          <w:sz w:val="24"/>
          <w:szCs w:val="24"/>
        </w:rPr>
      </w:pPr>
      <w:r w:rsidRPr="00A022AC">
        <w:rPr>
          <w:sz w:val="24"/>
          <w:szCs w:val="24"/>
        </w:rPr>
        <w:t>В случае, если Принципал</w:t>
      </w:r>
      <w:r>
        <w:rPr>
          <w:sz w:val="24"/>
          <w:szCs w:val="24"/>
        </w:rPr>
        <w:t xml:space="preserve"> </w:t>
      </w:r>
      <w:r w:rsidRPr="008E6459">
        <w:rPr>
          <w:sz w:val="24"/>
          <w:szCs w:val="24"/>
        </w:rPr>
        <w:t>зарегистрирован и осуществляет деятельность на дату обращения за получением поручительства Фонда сроком до 1 (одного) года,</w:t>
      </w:r>
      <w:r w:rsidR="008E6459" w:rsidRPr="008E6459">
        <w:rPr>
          <w:sz w:val="24"/>
          <w:szCs w:val="24"/>
        </w:rPr>
        <w:t xml:space="preserve"> </w:t>
      </w:r>
      <w:r w:rsidR="008E6459" w:rsidRPr="008E6459">
        <w:rPr>
          <w:sz w:val="24"/>
          <w:szCs w:val="24"/>
        </w:rPr>
        <w:t>независимо от приоритетности вида деятельности Принципала.</w:t>
      </w:r>
    </w:p>
    <w:p w14:paraId="0434F94C" w14:textId="4E94E403" w:rsidR="00A022AC" w:rsidRPr="008E6459" w:rsidRDefault="00A022AC" w:rsidP="00A022AC">
      <w:pPr>
        <w:spacing w:line="300" w:lineRule="auto"/>
        <w:ind w:firstLine="709"/>
        <w:jc w:val="both"/>
        <w:rPr>
          <w:sz w:val="24"/>
          <w:szCs w:val="24"/>
        </w:rPr>
      </w:pPr>
      <w:proofErr w:type="gramStart"/>
      <w:r w:rsidRPr="008E6459">
        <w:rPr>
          <w:sz w:val="24"/>
          <w:szCs w:val="24"/>
        </w:rPr>
        <w:t>то  размер</w:t>
      </w:r>
      <w:proofErr w:type="gramEnd"/>
      <w:r w:rsidRPr="008E6459">
        <w:rPr>
          <w:sz w:val="24"/>
          <w:szCs w:val="24"/>
        </w:rPr>
        <w:t xml:space="preserve"> одного поручительства Фонда не может превышать 60% от суммы обязательств Принципала, в части возврата фактически предоставленной суммы по договору банковской гарантии, по которому предоставляется поручительство Фонда.</w:t>
      </w:r>
    </w:p>
    <w:p w14:paraId="40FC1CA9" w14:textId="33E88F83" w:rsidR="00A022AC" w:rsidRPr="008E6459" w:rsidRDefault="00A022AC" w:rsidP="00A022AC">
      <w:pPr>
        <w:spacing w:line="300" w:lineRule="auto"/>
        <w:ind w:firstLine="709"/>
        <w:jc w:val="both"/>
        <w:rPr>
          <w:sz w:val="24"/>
          <w:szCs w:val="24"/>
        </w:rPr>
      </w:pPr>
      <w:r w:rsidRPr="008E6459">
        <w:rPr>
          <w:sz w:val="24"/>
          <w:szCs w:val="24"/>
        </w:rPr>
        <w:t>Ответственность Фонда по такому договору поручительства ограничена 60% от суммы неисполненных Принципалом обязательств по договору банковской гарантии и, в любом случае, поручительство Фонда не может превышать 10 000 000 (десять миллионов) рублей, хотя это и будет составлять долю меньшую, чем 60% от объема указанных обязательств Принципала.</w:t>
      </w:r>
    </w:p>
    <w:p w14:paraId="7BD66429" w14:textId="06986810" w:rsidR="00A022AC" w:rsidRPr="00A022AC" w:rsidRDefault="00A022AC" w:rsidP="00A022AC">
      <w:pPr>
        <w:spacing w:line="300" w:lineRule="auto"/>
        <w:ind w:firstLine="709"/>
        <w:jc w:val="both"/>
        <w:rPr>
          <w:sz w:val="24"/>
          <w:szCs w:val="24"/>
        </w:rPr>
      </w:pPr>
      <w:r w:rsidRPr="008E6459">
        <w:rPr>
          <w:sz w:val="24"/>
          <w:szCs w:val="24"/>
        </w:rPr>
        <w:t xml:space="preserve">Стоимость поручительства составляет 0,5% годовых от суммы поручительства </w:t>
      </w:r>
    </w:p>
    <w:p w14:paraId="373CEB6D" w14:textId="52EECB62" w:rsidR="005C4231" w:rsidRPr="00A022AC" w:rsidRDefault="009808C9" w:rsidP="00920E95">
      <w:pPr>
        <w:pStyle w:val="a3"/>
        <w:numPr>
          <w:ilvl w:val="2"/>
          <w:numId w:val="3"/>
        </w:numPr>
        <w:spacing w:line="300" w:lineRule="auto"/>
        <w:ind w:left="0" w:firstLine="851"/>
        <w:jc w:val="both"/>
        <w:rPr>
          <w:sz w:val="24"/>
          <w:szCs w:val="24"/>
        </w:rPr>
      </w:pPr>
      <w:r w:rsidRPr="00A022AC">
        <w:rPr>
          <w:sz w:val="24"/>
          <w:szCs w:val="24"/>
        </w:rPr>
        <w:t xml:space="preserve">В случае, если </w:t>
      </w:r>
      <w:r w:rsidR="00A35C38" w:rsidRPr="00A022AC">
        <w:rPr>
          <w:sz w:val="24"/>
          <w:szCs w:val="24"/>
        </w:rPr>
        <w:t>Принципал</w:t>
      </w:r>
      <w:r w:rsidR="00FB2F9E" w:rsidRPr="00A022AC">
        <w:rPr>
          <w:sz w:val="24"/>
          <w:szCs w:val="24"/>
        </w:rPr>
        <w:t>:</w:t>
      </w:r>
    </w:p>
    <w:p w14:paraId="1C541489" w14:textId="6DF62941" w:rsidR="00FB2F9E"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инновационн</w:t>
      </w:r>
      <w:r w:rsidRPr="00A022AC">
        <w:rPr>
          <w:sz w:val="24"/>
          <w:szCs w:val="24"/>
        </w:rPr>
        <w:t>ую</w:t>
      </w:r>
      <w:r w:rsidR="009808C9" w:rsidRPr="00A022AC">
        <w:rPr>
          <w:sz w:val="24"/>
          <w:szCs w:val="24"/>
        </w:rPr>
        <w:t xml:space="preserve"> деятельность более </w:t>
      </w:r>
      <w:r w:rsidRPr="00A022AC">
        <w:rPr>
          <w:sz w:val="24"/>
          <w:szCs w:val="24"/>
        </w:rPr>
        <w:t>1 (</w:t>
      </w:r>
      <w:r w:rsidR="009808C9" w:rsidRPr="00A022AC">
        <w:rPr>
          <w:sz w:val="24"/>
          <w:szCs w:val="24"/>
        </w:rPr>
        <w:t>одного</w:t>
      </w:r>
      <w:r w:rsidRPr="00A022AC">
        <w:rPr>
          <w:sz w:val="24"/>
          <w:szCs w:val="24"/>
        </w:rPr>
        <w:t>)</w:t>
      </w:r>
      <w:r w:rsidR="009808C9" w:rsidRPr="00A022AC">
        <w:rPr>
          <w:sz w:val="24"/>
          <w:szCs w:val="24"/>
        </w:rPr>
        <w:t xml:space="preserve"> года</w:t>
      </w:r>
      <w:r w:rsidRPr="00A022AC">
        <w:rPr>
          <w:sz w:val="24"/>
          <w:szCs w:val="24"/>
        </w:rPr>
        <w:t>, и включен в реестр малых инновационных компаний Псковской области;</w:t>
      </w:r>
    </w:p>
    <w:p w14:paraId="75DC06CF" w14:textId="1331ABD6"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внешнеэкономическ</w:t>
      </w:r>
      <w:r w:rsidRPr="00A022AC">
        <w:rPr>
          <w:sz w:val="24"/>
          <w:szCs w:val="24"/>
        </w:rPr>
        <w:t>ую</w:t>
      </w:r>
      <w:r w:rsidR="009808C9" w:rsidRPr="00A022AC">
        <w:rPr>
          <w:sz w:val="24"/>
          <w:szCs w:val="24"/>
        </w:rPr>
        <w:t xml:space="preserve"> деятельность;</w:t>
      </w:r>
    </w:p>
    <w:p w14:paraId="68C83D46" w14:textId="42F9A01A" w:rsidR="009116B4" w:rsidRPr="00A022AC" w:rsidRDefault="009116B4" w:rsidP="000D4303">
      <w:pPr>
        <w:pStyle w:val="a3"/>
        <w:numPr>
          <w:ilvl w:val="2"/>
          <w:numId w:val="9"/>
        </w:numPr>
        <w:spacing w:line="300" w:lineRule="auto"/>
        <w:ind w:left="1276"/>
        <w:jc w:val="both"/>
        <w:rPr>
          <w:sz w:val="24"/>
          <w:szCs w:val="24"/>
        </w:rPr>
      </w:pPr>
      <w:r w:rsidRPr="00A022AC">
        <w:rPr>
          <w:sz w:val="24"/>
          <w:szCs w:val="24"/>
        </w:rPr>
        <w:t>осуществляет деятельность в сфере развития экспортных</w:t>
      </w:r>
      <w:r w:rsidR="005C4231" w:rsidRPr="00A022AC">
        <w:rPr>
          <w:sz w:val="24"/>
          <w:szCs w:val="24"/>
        </w:rPr>
        <w:t xml:space="preserve"> отношений;</w:t>
      </w:r>
      <w:r w:rsidRPr="00A022AC">
        <w:rPr>
          <w:sz w:val="24"/>
          <w:szCs w:val="24"/>
        </w:rPr>
        <w:t xml:space="preserve"> </w:t>
      </w:r>
    </w:p>
    <w:p w14:paraId="14FE1F06" w14:textId="54D1D811"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деятельность в сфере </w:t>
      </w:r>
      <w:r w:rsidR="009808C9" w:rsidRPr="00A022AC">
        <w:rPr>
          <w:sz w:val="24"/>
          <w:szCs w:val="24"/>
        </w:rPr>
        <w:t>сельск</w:t>
      </w:r>
      <w:r w:rsidRPr="00A022AC">
        <w:rPr>
          <w:sz w:val="24"/>
          <w:szCs w:val="24"/>
        </w:rPr>
        <w:t>ого</w:t>
      </w:r>
      <w:r w:rsidR="009808C9" w:rsidRPr="00A022AC">
        <w:rPr>
          <w:sz w:val="24"/>
          <w:szCs w:val="24"/>
        </w:rPr>
        <w:t xml:space="preserve"> и лесно</w:t>
      </w:r>
      <w:r w:rsidRPr="00A022AC">
        <w:rPr>
          <w:sz w:val="24"/>
          <w:szCs w:val="24"/>
        </w:rPr>
        <w:t>го</w:t>
      </w:r>
      <w:r w:rsidR="009808C9" w:rsidRPr="00A022AC">
        <w:rPr>
          <w:sz w:val="24"/>
          <w:szCs w:val="24"/>
        </w:rPr>
        <w:t xml:space="preserve"> хозяйств</w:t>
      </w:r>
      <w:r w:rsidRPr="00A022AC">
        <w:rPr>
          <w:sz w:val="24"/>
          <w:szCs w:val="24"/>
        </w:rPr>
        <w:t>а</w:t>
      </w:r>
      <w:r w:rsidR="009808C9" w:rsidRPr="00A022AC">
        <w:rPr>
          <w:sz w:val="24"/>
          <w:szCs w:val="24"/>
        </w:rPr>
        <w:t xml:space="preserve"> (за исключением выращивания табака и махорки);</w:t>
      </w:r>
    </w:p>
    <w:p w14:paraId="73F8EB57" w14:textId="4AF5356C"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деятельность в сфере </w:t>
      </w:r>
      <w:r w:rsidR="009808C9" w:rsidRPr="00A022AC">
        <w:rPr>
          <w:sz w:val="24"/>
          <w:szCs w:val="24"/>
        </w:rPr>
        <w:t>рыболовств</w:t>
      </w:r>
      <w:r w:rsidRPr="00A022AC">
        <w:rPr>
          <w:sz w:val="24"/>
          <w:szCs w:val="24"/>
        </w:rPr>
        <w:t>а</w:t>
      </w:r>
      <w:r w:rsidR="009808C9" w:rsidRPr="00A022AC">
        <w:rPr>
          <w:sz w:val="24"/>
          <w:szCs w:val="24"/>
        </w:rPr>
        <w:t xml:space="preserve"> и рыбоводств</w:t>
      </w:r>
      <w:r w:rsidRPr="00A022AC">
        <w:rPr>
          <w:sz w:val="24"/>
          <w:szCs w:val="24"/>
        </w:rPr>
        <w:t>а</w:t>
      </w:r>
      <w:r w:rsidR="009808C9" w:rsidRPr="00A022AC">
        <w:rPr>
          <w:sz w:val="24"/>
          <w:szCs w:val="24"/>
        </w:rPr>
        <w:t>;</w:t>
      </w:r>
    </w:p>
    <w:p w14:paraId="2F69515B" w14:textId="27B94997"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деятельность в транспортно-логистическом комплексе;</w:t>
      </w:r>
    </w:p>
    <w:p w14:paraId="7662E77F" w14:textId="7A385C90"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деятельность на обрабатывающих производствах, кроме подакцизных товаров;</w:t>
      </w:r>
    </w:p>
    <w:p w14:paraId="4B57F25D" w14:textId="33C14227"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деятельность в индустрии строительства;</w:t>
      </w:r>
    </w:p>
    <w:p w14:paraId="07F9C41D" w14:textId="3B3DDC53"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деятельность в индустрии туризма, в том числе народно-художественные промыслы, деятельность гостиниц и общественного питания (за исключением туристических</w:t>
      </w:r>
      <w:r w:rsidR="009116B4" w:rsidRPr="00A022AC">
        <w:rPr>
          <w:sz w:val="24"/>
          <w:szCs w:val="24"/>
        </w:rPr>
        <w:t xml:space="preserve"> фирм);</w:t>
      </w:r>
    </w:p>
    <w:p w14:paraId="13E53659" w14:textId="4643DA2B"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деятельность в области здравоохранения и социальных услуг;</w:t>
      </w:r>
    </w:p>
    <w:p w14:paraId="5B62B572" w14:textId="34E24500" w:rsidR="009808C9" w:rsidRPr="00A022AC" w:rsidRDefault="00FB2F9E" w:rsidP="000D4303">
      <w:pPr>
        <w:pStyle w:val="a3"/>
        <w:numPr>
          <w:ilvl w:val="2"/>
          <w:numId w:val="9"/>
        </w:numPr>
        <w:spacing w:line="300" w:lineRule="auto"/>
        <w:ind w:left="1276"/>
        <w:jc w:val="both"/>
        <w:rPr>
          <w:sz w:val="24"/>
          <w:szCs w:val="24"/>
        </w:rPr>
      </w:pPr>
      <w:r w:rsidRPr="00A022AC">
        <w:rPr>
          <w:sz w:val="24"/>
          <w:szCs w:val="24"/>
        </w:rPr>
        <w:lastRenderedPageBreak/>
        <w:t xml:space="preserve">осуществляет </w:t>
      </w:r>
      <w:r w:rsidR="009808C9" w:rsidRPr="00A022AC">
        <w:rPr>
          <w:sz w:val="24"/>
          <w:szCs w:val="24"/>
        </w:rPr>
        <w:t>деятельность в области образовательных услуг;</w:t>
      </w:r>
    </w:p>
    <w:p w14:paraId="05ADED5B" w14:textId="42EC1601" w:rsidR="00E5638C" w:rsidRPr="00A022AC" w:rsidRDefault="00FB2F9E" w:rsidP="000D4303">
      <w:pPr>
        <w:pStyle w:val="a3"/>
        <w:numPr>
          <w:ilvl w:val="2"/>
          <w:numId w:val="9"/>
        </w:numPr>
        <w:spacing w:line="300" w:lineRule="auto"/>
        <w:ind w:left="1276"/>
        <w:jc w:val="both"/>
        <w:rPr>
          <w:sz w:val="24"/>
          <w:szCs w:val="24"/>
        </w:rPr>
      </w:pPr>
      <w:r w:rsidRPr="00A022AC">
        <w:rPr>
          <w:sz w:val="24"/>
          <w:szCs w:val="24"/>
        </w:rPr>
        <w:t xml:space="preserve">осуществляет </w:t>
      </w:r>
      <w:r w:rsidR="009808C9" w:rsidRPr="00A022AC">
        <w:rPr>
          <w:sz w:val="24"/>
          <w:szCs w:val="24"/>
        </w:rPr>
        <w:t>деятельность в области информации и связи,</w:t>
      </w:r>
    </w:p>
    <w:p w14:paraId="0BEF7DC5" w14:textId="77777777" w:rsidR="00E5638C" w:rsidRPr="00A022AC" w:rsidRDefault="00E5638C" w:rsidP="00FD6A99">
      <w:pPr>
        <w:pStyle w:val="a3"/>
        <w:spacing w:line="300" w:lineRule="auto"/>
        <w:ind w:left="1224"/>
        <w:jc w:val="center"/>
        <w:rPr>
          <w:sz w:val="24"/>
          <w:szCs w:val="24"/>
        </w:rPr>
      </w:pPr>
      <w:r w:rsidRPr="00A022AC">
        <w:rPr>
          <w:sz w:val="24"/>
          <w:szCs w:val="24"/>
        </w:rPr>
        <w:t>и (или)</w:t>
      </w:r>
    </w:p>
    <w:p w14:paraId="236046B9" w14:textId="102F494A" w:rsidR="00E5638C" w:rsidRPr="00A022AC" w:rsidRDefault="00E5638C" w:rsidP="000D4303">
      <w:pPr>
        <w:pStyle w:val="a3"/>
        <w:numPr>
          <w:ilvl w:val="0"/>
          <w:numId w:val="10"/>
        </w:numPr>
        <w:spacing w:line="300" w:lineRule="auto"/>
        <w:ind w:left="1276"/>
        <w:jc w:val="both"/>
        <w:rPr>
          <w:sz w:val="24"/>
          <w:szCs w:val="24"/>
        </w:rPr>
      </w:pPr>
      <w:r w:rsidRPr="00A022AC">
        <w:rPr>
          <w:sz w:val="24"/>
          <w:szCs w:val="24"/>
        </w:rPr>
        <w:t>зарегистрирован и осуществляет деятельность на территории монопрофильного муниципального образования Псковской области (моногорода),</w:t>
      </w:r>
    </w:p>
    <w:p w14:paraId="10AE6981" w14:textId="1A08A245" w:rsidR="009808C9" w:rsidRPr="00A022AC" w:rsidRDefault="005C4231" w:rsidP="00FD6A99">
      <w:pPr>
        <w:pStyle w:val="a3"/>
        <w:spacing w:line="300" w:lineRule="auto"/>
        <w:ind w:left="0" w:firstLine="709"/>
        <w:jc w:val="both"/>
        <w:rPr>
          <w:sz w:val="24"/>
          <w:szCs w:val="24"/>
        </w:rPr>
      </w:pPr>
      <w:r w:rsidRPr="00A022AC">
        <w:rPr>
          <w:sz w:val="24"/>
          <w:szCs w:val="24"/>
        </w:rPr>
        <w:t>то</w:t>
      </w:r>
      <w:r w:rsidR="009808C9" w:rsidRPr="00A022AC">
        <w:rPr>
          <w:sz w:val="24"/>
          <w:szCs w:val="24"/>
        </w:rPr>
        <w:t xml:space="preserve"> размер одного поручительства Фонда не может превышать </w:t>
      </w:r>
      <w:r w:rsidR="00A35C38" w:rsidRPr="00A022AC">
        <w:rPr>
          <w:sz w:val="24"/>
          <w:szCs w:val="24"/>
        </w:rPr>
        <w:t>60</w:t>
      </w:r>
      <w:r w:rsidR="009808C9" w:rsidRPr="00A022AC">
        <w:rPr>
          <w:sz w:val="24"/>
          <w:szCs w:val="24"/>
        </w:rPr>
        <w:t xml:space="preserve">% от суммы обязательств </w:t>
      </w:r>
      <w:r w:rsidR="00E41F43" w:rsidRPr="00A022AC">
        <w:rPr>
          <w:sz w:val="24"/>
          <w:szCs w:val="24"/>
        </w:rPr>
        <w:t>Принципала</w:t>
      </w:r>
      <w:r w:rsidRPr="00A022AC">
        <w:rPr>
          <w:sz w:val="24"/>
          <w:szCs w:val="24"/>
        </w:rPr>
        <w:t>,</w:t>
      </w:r>
      <w:r w:rsidR="009808C9" w:rsidRPr="00A022AC">
        <w:rPr>
          <w:sz w:val="24"/>
          <w:szCs w:val="24"/>
        </w:rPr>
        <w:t xml:space="preserve"> в части возврата фактически </w:t>
      </w:r>
      <w:r w:rsidR="00E061D4" w:rsidRPr="00A022AC">
        <w:rPr>
          <w:sz w:val="24"/>
          <w:szCs w:val="24"/>
        </w:rPr>
        <w:t>предоставленной суммы по договору банковской гарантии</w:t>
      </w:r>
      <w:r w:rsidR="009808C9" w:rsidRPr="00A022AC">
        <w:rPr>
          <w:sz w:val="24"/>
          <w:szCs w:val="24"/>
        </w:rPr>
        <w:t xml:space="preserve">, по которому предоставляется поручительство Фонда. </w:t>
      </w:r>
    </w:p>
    <w:p w14:paraId="0E123FA0" w14:textId="49AD402E" w:rsidR="009808C9" w:rsidRPr="00A022AC" w:rsidRDefault="005C4231" w:rsidP="00FD6A99">
      <w:pPr>
        <w:pStyle w:val="a3"/>
        <w:spacing w:line="300" w:lineRule="auto"/>
        <w:ind w:left="0" w:firstLine="709"/>
        <w:jc w:val="both"/>
        <w:rPr>
          <w:sz w:val="24"/>
          <w:szCs w:val="24"/>
        </w:rPr>
      </w:pPr>
      <w:r w:rsidRPr="00A022AC">
        <w:rPr>
          <w:sz w:val="24"/>
          <w:szCs w:val="24"/>
        </w:rPr>
        <w:t>О</w:t>
      </w:r>
      <w:r w:rsidR="009808C9" w:rsidRPr="00A022AC">
        <w:rPr>
          <w:sz w:val="24"/>
          <w:szCs w:val="24"/>
        </w:rPr>
        <w:t>тветственность Фонда по</w:t>
      </w:r>
      <w:r w:rsidRPr="00A022AC">
        <w:rPr>
          <w:sz w:val="24"/>
          <w:szCs w:val="24"/>
        </w:rPr>
        <w:t xml:space="preserve"> такому</w:t>
      </w:r>
      <w:r w:rsidR="009808C9" w:rsidRPr="00A022AC">
        <w:rPr>
          <w:sz w:val="24"/>
          <w:szCs w:val="24"/>
        </w:rPr>
        <w:t xml:space="preserve"> договору поручительства ограничена </w:t>
      </w:r>
      <w:r w:rsidR="00E061D4" w:rsidRPr="00A022AC">
        <w:rPr>
          <w:sz w:val="24"/>
          <w:szCs w:val="24"/>
        </w:rPr>
        <w:t>6</w:t>
      </w:r>
      <w:r w:rsidR="009808C9" w:rsidRPr="00A022AC">
        <w:rPr>
          <w:sz w:val="24"/>
          <w:szCs w:val="24"/>
        </w:rPr>
        <w:t xml:space="preserve">0% от суммы неисполненных </w:t>
      </w:r>
      <w:r w:rsidR="00E41F43" w:rsidRPr="00A022AC">
        <w:rPr>
          <w:sz w:val="24"/>
          <w:szCs w:val="24"/>
        </w:rPr>
        <w:t>Принципалом</w:t>
      </w:r>
      <w:r w:rsidR="009808C9" w:rsidRPr="00A022AC">
        <w:rPr>
          <w:sz w:val="24"/>
          <w:szCs w:val="24"/>
        </w:rPr>
        <w:t xml:space="preserve"> обязательств по </w:t>
      </w:r>
      <w:r w:rsidR="00E061D4" w:rsidRPr="00A022AC">
        <w:rPr>
          <w:sz w:val="24"/>
          <w:szCs w:val="24"/>
        </w:rPr>
        <w:t>договору банковской гарантии</w:t>
      </w:r>
      <w:r w:rsidR="009808C9" w:rsidRPr="00A022AC">
        <w:rPr>
          <w:sz w:val="24"/>
          <w:szCs w:val="24"/>
        </w:rPr>
        <w:t xml:space="preserve"> и, в любом случае, поручительство Фонда не может превышать </w:t>
      </w:r>
      <w:r w:rsidR="00E061D4" w:rsidRPr="00A022AC">
        <w:rPr>
          <w:sz w:val="24"/>
          <w:szCs w:val="24"/>
        </w:rPr>
        <w:t>10 000 000</w:t>
      </w:r>
      <w:r w:rsidR="009808C9" w:rsidRPr="00A022AC">
        <w:rPr>
          <w:sz w:val="24"/>
          <w:szCs w:val="24"/>
        </w:rPr>
        <w:t xml:space="preserve"> (</w:t>
      </w:r>
      <w:r w:rsidR="00E061D4" w:rsidRPr="00A022AC">
        <w:rPr>
          <w:sz w:val="24"/>
          <w:szCs w:val="24"/>
        </w:rPr>
        <w:t>десять миллионов</w:t>
      </w:r>
      <w:r w:rsidR="009808C9" w:rsidRPr="00A022AC">
        <w:rPr>
          <w:sz w:val="24"/>
          <w:szCs w:val="24"/>
        </w:rPr>
        <w:t xml:space="preserve">) рублей, хотя это и будет составлять долю меньшую, чем </w:t>
      </w:r>
      <w:r w:rsidR="00E061D4" w:rsidRPr="00A022AC">
        <w:rPr>
          <w:sz w:val="24"/>
          <w:szCs w:val="24"/>
        </w:rPr>
        <w:t>60</w:t>
      </w:r>
      <w:r w:rsidR="009808C9" w:rsidRPr="00A022AC">
        <w:rPr>
          <w:sz w:val="24"/>
          <w:szCs w:val="24"/>
        </w:rPr>
        <w:t xml:space="preserve">% от объема указанных обязательств </w:t>
      </w:r>
      <w:r w:rsidR="00E061D4" w:rsidRPr="00A022AC">
        <w:rPr>
          <w:sz w:val="24"/>
          <w:szCs w:val="24"/>
        </w:rPr>
        <w:t>Принципала</w:t>
      </w:r>
      <w:r w:rsidR="009808C9" w:rsidRPr="00A022AC">
        <w:rPr>
          <w:sz w:val="24"/>
          <w:szCs w:val="24"/>
        </w:rPr>
        <w:t>.</w:t>
      </w:r>
    </w:p>
    <w:p w14:paraId="1842BAE0" w14:textId="33113F9D" w:rsidR="005C4231" w:rsidRPr="00A022AC" w:rsidRDefault="009116B4" w:rsidP="00FD6A99">
      <w:pPr>
        <w:pStyle w:val="a3"/>
        <w:spacing w:line="300" w:lineRule="auto"/>
        <w:ind w:left="0" w:firstLine="709"/>
        <w:jc w:val="both"/>
        <w:rPr>
          <w:sz w:val="24"/>
          <w:szCs w:val="24"/>
        </w:rPr>
      </w:pPr>
      <w:r w:rsidRPr="00A022AC">
        <w:rPr>
          <w:sz w:val="24"/>
          <w:szCs w:val="24"/>
        </w:rPr>
        <w:t xml:space="preserve">Стоимость </w:t>
      </w:r>
      <w:r w:rsidR="009808C9" w:rsidRPr="00A022AC">
        <w:rPr>
          <w:sz w:val="24"/>
          <w:szCs w:val="24"/>
        </w:rPr>
        <w:t xml:space="preserve">поручительства </w:t>
      </w:r>
      <w:r w:rsidR="00E7200D" w:rsidRPr="00A022AC">
        <w:rPr>
          <w:sz w:val="24"/>
          <w:szCs w:val="24"/>
        </w:rPr>
        <w:t xml:space="preserve">составляет </w:t>
      </w:r>
      <w:r w:rsidR="009808C9" w:rsidRPr="00A022AC">
        <w:rPr>
          <w:sz w:val="24"/>
          <w:szCs w:val="24"/>
        </w:rPr>
        <w:t>0,</w:t>
      </w:r>
      <w:r w:rsidR="00E061D4" w:rsidRPr="00A022AC">
        <w:rPr>
          <w:sz w:val="24"/>
          <w:szCs w:val="24"/>
        </w:rPr>
        <w:t>7</w:t>
      </w:r>
      <w:r w:rsidR="009808C9" w:rsidRPr="00A022AC">
        <w:rPr>
          <w:sz w:val="24"/>
          <w:szCs w:val="24"/>
        </w:rPr>
        <w:t>5% годовых от суммы поручительства.</w:t>
      </w:r>
    </w:p>
    <w:p w14:paraId="2D28FE7D" w14:textId="13942721" w:rsidR="00E5638C" w:rsidRPr="00A022AC" w:rsidRDefault="00E5638C" w:rsidP="00FD6A99">
      <w:pPr>
        <w:pStyle w:val="a3"/>
        <w:spacing w:line="300" w:lineRule="auto"/>
        <w:ind w:left="0" w:firstLine="709"/>
        <w:jc w:val="both"/>
        <w:rPr>
          <w:sz w:val="24"/>
          <w:szCs w:val="24"/>
        </w:rPr>
      </w:pPr>
      <w:r w:rsidRPr="00A022AC">
        <w:rPr>
          <w:sz w:val="24"/>
          <w:szCs w:val="24"/>
        </w:rPr>
        <w:t xml:space="preserve">Для получения поручительства Фонда по </w:t>
      </w:r>
      <w:r w:rsidR="00E061D4" w:rsidRPr="00A022AC">
        <w:rPr>
          <w:sz w:val="24"/>
          <w:szCs w:val="24"/>
        </w:rPr>
        <w:t>договору банковской гарантии</w:t>
      </w:r>
      <w:r w:rsidRPr="00A022AC">
        <w:rPr>
          <w:sz w:val="24"/>
          <w:szCs w:val="24"/>
        </w:rPr>
        <w:t xml:space="preserve"> на условиях, </w:t>
      </w:r>
      <w:r w:rsidR="00BD260B" w:rsidRPr="00A022AC">
        <w:rPr>
          <w:sz w:val="24"/>
          <w:szCs w:val="24"/>
        </w:rPr>
        <w:t xml:space="preserve">установленных настоящим пунктом Порядка, </w:t>
      </w:r>
      <w:r w:rsidR="00E061D4" w:rsidRPr="00A022AC">
        <w:rPr>
          <w:sz w:val="24"/>
          <w:szCs w:val="24"/>
        </w:rPr>
        <w:t>Принципал</w:t>
      </w:r>
      <w:r w:rsidR="00BD260B" w:rsidRPr="00A022AC">
        <w:rPr>
          <w:sz w:val="24"/>
          <w:szCs w:val="24"/>
        </w:rPr>
        <w:t xml:space="preserve"> предоставляет документы</w:t>
      </w:r>
      <w:r w:rsidR="0063683B" w:rsidRPr="00A022AC">
        <w:rPr>
          <w:sz w:val="24"/>
          <w:szCs w:val="24"/>
        </w:rPr>
        <w:t>,</w:t>
      </w:r>
      <w:r w:rsidR="00BD260B" w:rsidRPr="00A022AC">
        <w:rPr>
          <w:sz w:val="24"/>
          <w:szCs w:val="24"/>
        </w:rPr>
        <w:t xml:space="preserve"> подтверждающие, что выручка от вышеуказанных видов деятельности составляет не менее 70%</w:t>
      </w:r>
      <w:r w:rsidR="001F05D2" w:rsidRPr="00A022AC">
        <w:rPr>
          <w:sz w:val="24"/>
          <w:szCs w:val="24"/>
        </w:rPr>
        <w:t xml:space="preserve">; </w:t>
      </w:r>
      <w:r w:rsidR="002A757A" w:rsidRPr="00A022AC">
        <w:rPr>
          <w:sz w:val="24"/>
          <w:szCs w:val="24"/>
        </w:rPr>
        <w:t xml:space="preserve">исключение составляют </w:t>
      </w:r>
      <w:r w:rsidR="00E061D4" w:rsidRPr="00A022AC">
        <w:rPr>
          <w:sz w:val="24"/>
          <w:szCs w:val="24"/>
        </w:rPr>
        <w:t>Принципалы</w:t>
      </w:r>
      <w:r w:rsidR="002A757A" w:rsidRPr="00A022AC">
        <w:rPr>
          <w:sz w:val="24"/>
          <w:szCs w:val="24"/>
        </w:rPr>
        <w:t xml:space="preserve">, осуществляющие инновационную деятельность и </w:t>
      </w:r>
      <w:proofErr w:type="gramStart"/>
      <w:r w:rsidR="002A757A" w:rsidRPr="00A022AC">
        <w:rPr>
          <w:sz w:val="24"/>
          <w:szCs w:val="24"/>
        </w:rPr>
        <w:t>зарегистрированные</w:t>
      </w:r>
      <w:proofErr w:type="gramEnd"/>
      <w:r w:rsidR="002A757A" w:rsidRPr="00A022AC">
        <w:rPr>
          <w:sz w:val="24"/>
          <w:szCs w:val="24"/>
        </w:rPr>
        <w:t xml:space="preserve"> и осуществляющие деятельность на территории монопрофильного муниципального образования Псковской области (моногорода)</w:t>
      </w:r>
      <w:r w:rsidR="00BD260B" w:rsidRPr="00A022AC">
        <w:rPr>
          <w:sz w:val="24"/>
          <w:szCs w:val="24"/>
        </w:rPr>
        <w:t>.</w:t>
      </w:r>
    </w:p>
    <w:p w14:paraId="21E72349" w14:textId="42416988" w:rsidR="00E7200D" w:rsidRPr="00A022AC" w:rsidRDefault="00E7200D" w:rsidP="000D4303">
      <w:pPr>
        <w:pStyle w:val="a3"/>
        <w:numPr>
          <w:ilvl w:val="2"/>
          <w:numId w:val="3"/>
        </w:numPr>
        <w:spacing w:line="300" w:lineRule="auto"/>
        <w:ind w:left="0" w:firstLine="709"/>
        <w:jc w:val="both"/>
        <w:rPr>
          <w:sz w:val="24"/>
          <w:szCs w:val="24"/>
        </w:rPr>
      </w:pPr>
      <w:r w:rsidRPr="00A022AC">
        <w:rPr>
          <w:sz w:val="24"/>
          <w:szCs w:val="24"/>
        </w:rPr>
        <w:t xml:space="preserve">В случае если </w:t>
      </w:r>
      <w:r w:rsidR="00E061D4" w:rsidRPr="00A022AC">
        <w:rPr>
          <w:sz w:val="24"/>
          <w:szCs w:val="24"/>
        </w:rPr>
        <w:t>Принципал</w:t>
      </w:r>
      <w:r w:rsidRPr="00A022AC">
        <w:rPr>
          <w:sz w:val="24"/>
          <w:szCs w:val="24"/>
        </w:rPr>
        <w:t xml:space="preserve"> осуществляет деятельность в прочих направлениях деятельности, размер одного поручительства Фонда не может превышать </w:t>
      </w:r>
      <w:r w:rsidR="00A9183C" w:rsidRPr="00A022AC">
        <w:rPr>
          <w:sz w:val="24"/>
          <w:szCs w:val="24"/>
        </w:rPr>
        <w:t>6</w:t>
      </w:r>
      <w:r w:rsidRPr="00A022AC">
        <w:rPr>
          <w:sz w:val="24"/>
          <w:szCs w:val="24"/>
        </w:rPr>
        <w:t xml:space="preserve">0% от суммы обязательств </w:t>
      </w:r>
      <w:r w:rsidR="00E061D4" w:rsidRPr="00A022AC">
        <w:rPr>
          <w:sz w:val="24"/>
          <w:szCs w:val="24"/>
        </w:rPr>
        <w:t>Принципала</w:t>
      </w:r>
      <w:r w:rsidRPr="00A022AC">
        <w:rPr>
          <w:sz w:val="24"/>
          <w:szCs w:val="24"/>
        </w:rPr>
        <w:t xml:space="preserve">, в части возврата фактически </w:t>
      </w:r>
      <w:r w:rsidR="00E061D4" w:rsidRPr="00A022AC">
        <w:rPr>
          <w:sz w:val="24"/>
          <w:szCs w:val="24"/>
        </w:rPr>
        <w:t>предоставляемой суммы по договору банковской гарантии</w:t>
      </w:r>
      <w:r w:rsidRPr="00A022AC">
        <w:rPr>
          <w:sz w:val="24"/>
          <w:szCs w:val="24"/>
        </w:rPr>
        <w:t xml:space="preserve">, по которому предоставляется поручительство Фонда. </w:t>
      </w:r>
    </w:p>
    <w:p w14:paraId="3B41687C" w14:textId="7AFD2D4E" w:rsidR="00E7200D" w:rsidRPr="00A022AC" w:rsidRDefault="00E7200D" w:rsidP="00FD6A99">
      <w:pPr>
        <w:spacing w:line="300" w:lineRule="auto"/>
        <w:ind w:firstLine="708"/>
        <w:jc w:val="both"/>
        <w:rPr>
          <w:sz w:val="24"/>
          <w:szCs w:val="24"/>
        </w:rPr>
      </w:pPr>
      <w:r w:rsidRPr="00A022AC">
        <w:rPr>
          <w:sz w:val="24"/>
          <w:szCs w:val="24"/>
        </w:rPr>
        <w:t>При этом, ответственность Фонда по дого</w:t>
      </w:r>
      <w:r w:rsidR="007B6D17" w:rsidRPr="00A022AC">
        <w:rPr>
          <w:sz w:val="24"/>
          <w:szCs w:val="24"/>
        </w:rPr>
        <w:t>вору поручительства ограничена 6</w:t>
      </w:r>
      <w:r w:rsidRPr="00A022AC">
        <w:rPr>
          <w:sz w:val="24"/>
          <w:szCs w:val="24"/>
        </w:rPr>
        <w:t xml:space="preserve">0% от суммы неисполненных </w:t>
      </w:r>
      <w:r w:rsidR="00E061D4" w:rsidRPr="00A022AC">
        <w:rPr>
          <w:sz w:val="24"/>
          <w:szCs w:val="24"/>
        </w:rPr>
        <w:t>Принципалом</w:t>
      </w:r>
      <w:r w:rsidRPr="00A022AC">
        <w:rPr>
          <w:sz w:val="24"/>
          <w:szCs w:val="24"/>
        </w:rPr>
        <w:t xml:space="preserve"> обязательств по </w:t>
      </w:r>
      <w:r w:rsidR="00E061D4" w:rsidRPr="00A022AC">
        <w:rPr>
          <w:sz w:val="24"/>
          <w:szCs w:val="24"/>
        </w:rPr>
        <w:t>договору банковской гарантии</w:t>
      </w:r>
      <w:r w:rsidRPr="00A022AC">
        <w:rPr>
          <w:sz w:val="24"/>
          <w:szCs w:val="24"/>
        </w:rPr>
        <w:t xml:space="preserve"> и</w:t>
      </w:r>
      <w:r w:rsidR="00E061D4" w:rsidRPr="00A022AC">
        <w:rPr>
          <w:sz w:val="24"/>
          <w:szCs w:val="24"/>
        </w:rPr>
        <w:t>,</w:t>
      </w:r>
      <w:r w:rsidRPr="00A022AC">
        <w:rPr>
          <w:sz w:val="24"/>
          <w:szCs w:val="24"/>
        </w:rPr>
        <w:t xml:space="preserve"> в любом случае</w:t>
      </w:r>
      <w:r w:rsidR="00E061D4" w:rsidRPr="00A022AC">
        <w:rPr>
          <w:sz w:val="24"/>
          <w:szCs w:val="24"/>
        </w:rPr>
        <w:t>,</w:t>
      </w:r>
      <w:r w:rsidRPr="00A022AC">
        <w:rPr>
          <w:sz w:val="24"/>
          <w:szCs w:val="24"/>
        </w:rPr>
        <w:t xml:space="preserve"> поручительство Фонда не может превышать </w:t>
      </w:r>
      <w:r w:rsidR="00E061D4" w:rsidRPr="00A022AC">
        <w:rPr>
          <w:sz w:val="24"/>
          <w:szCs w:val="24"/>
        </w:rPr>
        <w:t xml:space="preserve">8 000 000 </w:t>
      </w:r>
      <w:r w:rsidRPr="00A022AC">
        <w:rPr>
          <w:sz w:val="24"/>
          <w:szCs w:val="24"/>
        </w:rPr>
        <w:t>(</w:t>
      </w:r>
      <w:r w:rsidR="00E061D4" w:rsidRPr="00A022AC">
        <w:rPr>
          <w:sz w:val="24"/>
          <w:szCs w:val="24"/>
        </w:rPr>
        <w:t>восемь</w:t>
      </w:r>
      <w:r w:rsidRPr="00A022AC">
        <w:rPr>
          <w:sz w:val="24"/>
          <w:szCs w:val="24"/>
        </w:rPr>
        <w:t xml:space="preserve"> миллионов) рублей, хотя это и будет составлять долю меньшую, чем </w:t>
      </w:r>
      <w:r w:rsidR="00A9183C" w:rsidRPr="00A022AC">
        <w:rPr>
          <w:sz w:val="24"/>
          <w:szCs w:val="24"/>
        </w:rPr>
        <w:t>6</w:t>
      </w:r>
      <w:r w:rsidRPr="00A022AC">
        <w:rPr>
          <w:sz w:val="24"/>
          <w:szCs w:val="24"/>
        </w:rPr>
        <w:t xml:space="preserve">0% от объема указанных обязательств </w:t>
      </w:r>
      <w:r w:rsidR="00E061D4" w:rsidRPr="00A022AC">
        <w:rPr>
          <w:sz w:val="24"/>
          <w:szCs w:val="24"/>
        </w:rPr>
        <w:t>Принципала</w:t>
      </w:r>
      <w:r w:rsidRPr="00A022AC">
        <w:rPr>
          <w:sz w:val="24"/>
          <w:szCs w:val="24"/>
        </w:rPr>
        <w:t>.</w:t>
      </w:r>
    </w:p>
    <w:p w14:paraId="0BBFD2A6" w14:textId="64F2E053" w:rsidR="00E7200D" w:rsidRPr="00A022AC" w:rsidRDefault="00E7200D" w:rsidP="00FD6A99">
      <w:pPr>
        <w:spacing w:line="300" w:lineRule="auto"/>
        <w:ind w:firstLine="708"/>
        <w:jc w:val="both"/>
        <w:rPr>
          <w:sz w:val="24"/>
          <w:szCs w:val="24"/>
        </w:rPr>
      </w:pPr>
      <w:r w:rsidRPr="00A022AC">
        <w:rPr>
          <w:sz w:val="24"/>
          <w:szCs w:val="24"/>
        </w:rPr>
        <w:t xml:space="preserve">Стоимость поручительства составляет </w:t>
      </w:r>
      <w:r w:rsidR="00E061D4" w:rsidRPr="00A022AC">
        <w:rPr>
          <w:sz w:val="24"/>
          <w:szCs w:val="24"/>
        </w:rPr>
        <w:t>1,5</w:t>
      </w:r>
      <w:r w:rsidRPr="00A022AC">
        <w:rPr>
          <w:sz w:val="24"/>
          <w:szCs w:val="24"/>
        </w:rPr>
        <w:t>% годовых от суммы поручительства.</w:t>
      </w:r>
    </w:p>
    <w:p w14:paraId="0EE07C30" w14:textId="16A79DE1" w:rsidR="00AE6415" w:rsidRPr="00A022AC" w:rsidRDefault="00AE6415" w:rsidP="000D4303">
      <w:pPr>
        <w:pStyle w:val="a3"/>
        <w:numPr>
          <w:ilvl w:val="1"/>
          <w:numId w:val="12"/>
        </w:numPr>
        <w:spacing w:line="300" w:lineRule="auto"/>
        <w:ind w:left="0" w:firstLine="709"/>
        <w:jc w:val="both"/>
        <w:rPr>
          <w:sz w:val="24"/>
          <w:szCs w:val="24"/>
        </w:rPr>
      </w:pPr>
      <w:r w:rsidRPr="00A022AC">
        <w:rPr>
          <w:sz w:val="24"/>
          <w:szCs w:val="24"/>
        </w:rPr>
        <w:t xml:space="preserve">При введении на территории Псковской области режима повышенной готовности или режима чрезвычайной ситуации предельная сумма обязательства Фонда по договору поручительства на </w:t>
      </w:r>
      <w:r w:rsidR="00A01B9F" w:rsidRPr="00A022AC">
        <w:rPr>
          <w:sz w:val="24"/>
          <w:szCs w:val="24"/>
        </w:rPr>
        <w:t>Принципала</w:t>
      </w:r>
      <w:r w:rsidRPr="00A022AC">
        <w:rPr>
          <w:sz w:val="24"/>
          <w:szCs w:val="24"/>
        </w:rPr>
        <w:t xml:space="preserve"> не может превышать 80% от суммы </w:t>
      </w:r>
      <w:r w:rsidR="00747B77" w:rsidRPr="00A022AC">
        <w:rPr>
          <w:sz w:val="24"/>
          <w:szCs w:val="24"/>
        </w:rPr>
        <w:t xml:space="preserve">неисполненных </w:t>
      </w:r>
      <w:r w:rsidR="00A01B9F" w:rsidRPr="00A022AC">
        <w:rPr>
          <w:sz w:val="24"/>
          <w:szCs w:val="24"/>
        </w:rPr>
        <w:t>Принципалом</w:t>
      </w:r>
      <w:r w:rsidR="00747B77" w:rsidRPr="00A022AC">
        <w:rPr>
          <w:sz w:val="24"/>
          <w:szCs w:val="24"/>
        </w:rPr>
        <w:t xml:space="preserve"> обязательств по </w:t>
      </w:r>
      <w:r w:rsidR="00A01B9F" w:rsidRPr="00A022AC">
        <w:rPr>
          <w:sz w:val="24"/>
          <w:szCs w:val="24"/>
        </w:rPr>
        <w:t>договору банковской гарантии</w:t>
      </w:r>
      <w:r w:rsidR="00747B77" w:rsidRPr="00A022AC">
        <w:rPr>
          <w:sz w:val="24"/>
          <w:szCs w:val="24"/>
        </w:rPr>
        <w:t xml:space="preserve"> и, в любом случае, поручительство Фонда не может превышать 26 000 000 (двадцать шесть миллионов) рублей, хотя это и будет составлять долю меньшую, чем 80% от объема указанных обязательств </w:t>
      </w:r>
      <w:r w:rsidR="009C0439" w:rsidRPr="00A022AC">
        <w:rPr>
          <w:sz w:val="24"/>
          <w:szCs w:val="24"/>
        </w:rPr>
        <w:t>Принципала</w:t>
      </w:r>
      <w:r w:rsidR="00747B77" w:rsidRPr="00A022AC">
        <w:rPr>
          <w:sz w:val="24"/>
          <w:szCs w:val="24"/>
        </w:rPr>
        <w:t>.</w:t>
      </w:r>
    </w:p>
    <w:p w14:paraId="4F639263" w14:textId="599CD195" w:rsidR="00747B77" w:rsidRPr="00A022AC" w:rsidRDefault="009C0439" w:rsidP="00747B77">
      <w:pPr>
        <w:pStyle w:val="a3"/>
        <w:spacing w:line="300" w:lineRule="auto"/>
        <w:ind w:left="0" w:firstLine="709"/>
        <w:jc w:val="both"/>
        <w:rPr>
          <w:sz w:val="24"/>
          <w:szCs w:val="24"/>
        </w:rPr>
      </w:pPr>
      <w:r w:rsidRPr="00A022AC">
        <w:rPr>
          <w:sz w:val="24"/>
          <w:szCs w:val="24"/>
        </w:rPr>
        <w:t>С</w:t>
      </w:r>
      <w:r w:rsidR="00747B77" w:rsidRPr="00A022AC">
        <w:rPr>
          <w:sz w:val="24"/>
          <w:szCs w:val="24"/>
        </w:rPr>
        <w:t>тоимость поручительства составляет 0,5% годовых от суммы поручительства</w:t>
      </w:r>
      <w:r w:rsidRPr="00A022AC">
        <w:rPr>
          <w:sz w:val="24"/>
          <w:szCs w:val="24"/>
        </w:rPr>
        <w:t>,</w:t>
      </w:r>
      <w:r w:rsidR="00747B77" w:rsidRPr="00A022AC">
        <w:rPr>
          <w:sz w:val="24"/>
          <w:szCs w:val="24"/>
        </w:rPr>
        <w:t xml:space="preserve"> процентн</w:t>
      </w:r>
      <w:r w:rsidRPr="00A022AC">
        <w:rPr>
          <w:sz w:val="24"/>
          <w:szCs w:val="24"/>
        </w:rPr>
        <w:t>ая</w:t>
      </w:r>
      <w:r w:rsidR="00747B77" w:rsidRPr="00A022AC">
        <w:rPr>
          <w:sz w:val="24"/>
          <w:szCs w:val="24"/>
        </w:rPr>
        <w:t xml:space="preserve"> ставк</w:t>
      </w:r>
      <w:r w:rsidRPr="00A022AC">
        <w:rPr>
          <w:sz w:val="24"/>
          <w:szCs w:val="24"/>
        </w:rPr>
        <w:t>а</w:t>
      </w:r>
      <w:r w:rsidR="00747B77" w:rsidRPr="00A022AC">
        <w:rPr>
          <w:sz w:val="24"/>
          <w:szCs w:val="24"/>
        </w:rPr>
        <w:t xml:space="preserve"> применя</w:t>
      </w:r>
      <w:r w:rsidRPr="00A022AC">
        <w:rPr>
          <w:sz w:val="24"/>
          <w:szCs w:val="24"/>
        </w:rPr>
        <w:t>ется</w:t>
      </w:r>
      <w:r w:rsidR="00747B77" w:rsidRPr="00A022AC">
        <w:rPr>
          <w:sz w:val="24"/>
          <w:szCs w:val="24"/>
        </w:rPr>
        <w:t xml:space="preserve"> независимо от приоритетности вида деятельности </w:t>
      </w:r>
      <w:r w:rsidRPr="00A022AC">
        <w:rPr>
          <w:sz w:val="24"/>
          <w:szCs w:val="24"/>
        </w:rPr>
        <w:t>Принципала</w:t>
      </w:r>
      <w:r w:rsidR="00747B77" w:rsidRPr="00A022AC">
        <w:rPr>
          <w:sz w:val="24"/>
          <w:szCs w:val="24"/>
        </w:rPr>
        <w:t>.</w:t>
      </w:r>
    </w:p>
    <w:p w14:paraId="7822610A" w14:textId="70A01387" w:rsidR="004A2D5D" w:rsidRPr="00A022AC" w:rsidRDefault="004A2D5D" w:rsidP="000D4303">
      <w:pPr>
        <w:pStyle w:val="a3"/>
        <w:numPr>
          <w:ilvl w:val="1"/>
          <w:numId w:val="12"/>
        </w:numPr>
        <w:spacing w:line="300" w:lineRule="auto"/>
        <w:ind w:left="0" w:firstLine="709"/>
        <w:jc w:val="both"/>
        <w:rPr>
          <w:sz w:val="24"/>
          <w:szCs w:val="24"/>
        </w:rPr>
      </w:pPr>
      <w:r w:rsidRPr="00A022AC">
        <w:rPr>
          <w:sz w:val="24"/>
          <w:szCs w:val="24"/>
        </w:rPr>
        <w:lastRenderedPageBreak/>
        <w:t>В целях определения приоритетности, рассматриваются только субъекты малого и среднего предпринимательства, самостоятельно осуществляющие производство продукции, товаров и услуг по приоритетным направлениям деятельности на территории Псковской области.</w:t>
      </w:r>
    </w:p>
    <w:p w14:paraId="07EBCCF0" w14:textId="770AA43A" w:rsidR="00A00059" w:rsidRPr="00A022AC" w:rsidRDefault="00A00059" w:rsidP="000D4303">
      <w:pPr>
        <w:pStyle w:val="a3"/>
        <w:numPr>
          <w:ilvl w:val="1"/>
          <w:numId w:val="12"/>
        </w:numPr>
        <w:spacing w:line="300" w:lineRule="auto"/>
        <w:ind w:left="0" w:firstLine="708"/>
        <w:jc w:val="both"/>
        <w:rPr>
          <w:sz w:val="24"/>
          <w:szCs w:val="24"/>
        </w:rPr>
      </w:pPr>
      <w:r w:rsidRPr="00A022AC">
        <w:rPr>
          <w:sz w:val="24"/>
          <w:szCs w:val="24"/>
        </w:rPr>
        <w:t xml:space="preserve">Размер вознаграждения </w:t>
      </w:r>
      <w:r w:rsidR="00747B77" w:rsidRPr="00A022AC">
        <w:rPr>
          <w:sz w:val="24"/>
          <w:szCs w:val="24"/>
        </w:rPr>
        <w:t>Фонда</w:t>
      </w:r>
      <w:r w:rsidRPr="00A022AC">
        <w:rPr>
          <w:sz w:val="24"/>
          <w:szCs w:val="24"/>
        </w:rPr>
        <w:t xml:space="preserve"> по выданным поручительствам определяется Порядком расчета вознаграждения Фонда. В случае расхождения размеро</w:t>
      </w:r>
      <w:r w:rsidR="00747B77" w:rsidRPr="00A022AC">
        <w:rPr>
          <w:sz w:val="24"/>
          <w:szCs w:val="24"/>
        </w:rPr>
        <w:t>в вознаграждения</w:t>
      </w:r>
      <w:r w:rsidR="00744476" w:rsidRPr="00A022AC">
        <w:rPr>
          <w:sz w:val="24"/>
          <w:szCs w:val="24"/>
        </w:rPr>
        <w:t>,</w:t>
      </w:r>
      <w:r w:rsidR="00747B77" w:rsidRPr="00A022AC">
        <w:rPr>
          <w:sz w:val="24"/>
          <w:szCs w:val="24"/>
        </w:rPr>
        <w:t xml:space="preserve"> указанных в </w:t>
      </w:r>
      <w:r w:rsidR="00480E98" w:rsidRPr="00A022AC">
        <w:rPr>
          <w:sz w:val="24"/>
          <w:szCs w:val="24"/>
        </w:rPr>
        <w:t>п. 2.5</w:t>
      </w:r>
      <w:r w:rsidRPr="00A022AC">
        <w:rPr>
          <w:sz w:val="24"/>
          <w:szCs w:val="24"/>
        </w:rPr>
        <w:t xml:space="preserve"> настоящего Порядка</w:t>
      </w:r>
      <w:r w:rsidR="00744476" w:rsidRPr="00A022AC">
        <w:rPr>
          <w:sz w:val="24"/>
          <w:szCs w:val="24"/>
        </w:rPr>
        <w:t>,</w:t>
      </w:r>
      <w:r w:rsidRPr="00A022AC">
        <w:rPr>
          <w:sz w:val="24"/>
          <w:szCs w:val="24"/>
        </w:rPr>
        <w:t xml:space="preserve"> и Порядке расчета вознаграждений, применяются </w:t>
      </w:r>
      <w:r w:rsidR="004F47DA" w:rsidRPr="00A022AC">
        <w:rPr>
          <w:sz w:val="24"/>
          <w:szCs w:val="24"/>
        </w:rPr>
        <w:t>ставки,</w:t>
      </w:r>
      <w:r w:rsidRPr="00A022AC">
        <w:rPr>
          <w:sz w:val="24"/>
          <w:szCs w:val="24"/>
        </w:rPr>
        <w:t xml:space="preserve"> определенные Порядком расчета вознаграждений.</w:t>
      </w:r>
    </w:p>
    <w:p w14:paraId="7C21BFFE" w14:textId="2F33E3DA" w:rsidR="00A00059" w:rsidRPr="00A022AC" w:rsidRDefault="00A00059" w:rsidP="000D4303">
      <w:pPr>
        <w:pStyle w:val="a3"/>
        <w:numPr>
          <w:ilvl w:val="1"/>
          <w:numId w:val="12"/>
        </w:numPr>
        <w:spacing w:line="300" w:lineRule="auto"/>
        <w:ind w:left="0" w:firstLine="709"/>
        <w:jc w:val="both"/>
        <w:rPr>
          <w:sz w:val="24"/>
          <w:szCs w:val="24"/>
        </w:rPr>
      </w:pPr>
      <w:r w:rsidRPr="00A022AC">
        <w:rPr>
          <w:sz w:val="24"/>
          <w:szCs w:val="24"/>
        </w:rPr>
        <w:t xml:space="preserve">В рамках предоставленного поручительства Фонд не отвечает перед Банком за исполнение </w:t>
      </w:r>
      <w:r w:rsidR="00F54525" w:rsidRPr="00A022AC">
        <w:rPr>
          <w:sz w:val="24"/>
          <w:szCs w:val="24"/>
        </w:rPr>
        <w:t>Принципалом</w:t>
      </w:r>
      <w:r w:rsidRPr="00A022AC">
        <w:rPr>
          <w:sz w:val="24"/>
          <w:szCs w:val="24"/>
        </w:rPr>
        <w:t xml:space="preserve"> обязательст</w:t>
      </w:r>
      <w:r w:rsidR="00F54525" w:rsidRPr="00A022AC">
        <w:rPr>
          <w:sz w:val="24"/>
          <w:szCs w:val="24"/>
        </w:rPr>
        <w:t>в, вытекающих из договора банковской гарантии, в части уплаты Принципалом Банку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 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Банком.</w:t>
      </w:r>
    </w:p>
    <w:p w14:paraId="7CED4AD5" w14:textId="33E42397" w:rsidR="00744476" w:rsidRPr="00A022AC" w:rsidRDefault="00C200E7" w:rsidP="000D4303">
      <w:pPr>
        <w:pStyle w:val="a3"/>
        <w:numPr>
          <w:ilvl w:val="1"/>
          <w:numId w:val="12"/>
        </w:numPr>
        <w:spacing w:line="300" w:lineRule="auto"/>
        <w:ind w:left="0" w:firstLine="709"/>
        <w:jc w:val="both"/>
        <w:rPr>
          <w:sz w:val="24"/>
          <w:szCs w:val="24"/>
        </w:rPr>
      </w:pPr>
      <w:r w:rsidRPr="00A022AC">
        <w:rPr>
          <w:sz w:val="24"/>
          <w:szCs w:val="24"/>
        </w:rPr>
        <w:t xml:space="preserve">Поручительство Фонда предоставляется по обязательствам </w:t>
      </w:r>
      <w:r w:rsidR="00751949" w:rsidRPr="00A022AC">
        <w:rPr>
          <w:sz w:val="24"/>
          <w:szCs w:val="24"/>
        </w:rPr>
        <w:t>Принципала</w:t>
      </w:r>
      <w:r w:rsidR="00037815" w:rsidRPr="00A022AC">
        <w:rPr>
          <w:sz w:val="24"/>
          <w:szCs w:val="24"/>
        </w:rPr>
        <w:t xml:space="preserve"> (в отношении которых ранее поручительства не предоставлялись)</w:t>
      </w:r>
      <w:r w:rsidRPr="00A022AC">
        <w:rPr>
          <w:sz w:val="24"/>
          <w:szCs w:val="24"/>
        </w:rPr>
        <w:t xml:space="preserve">, связанным с уплатой </w:t>
      </w:r>
      <w:r w:rsidR="00751949" w:rsidRPr="00A022AC">
        <w:rPr>
          <w:sz w:val="24"/>
          <w:szCs w:val="24"/>
        </w:rPr>
        <w:t>вознаграждения за выдачу банковской гарантии</w:t>
      </w:r>
      <w:r w:rsidRPr="00A022AC">
        <w:rPr>
          <w:sz w:val="24"/>
          <w:szCs w:val="24"/>
        </w:rPr>
        <w:t xml:space="preserve">, возникающих в период действия </w:t>
      </w:r>
      <w:r w:rsidR="00653480" w:rsidRPr="00A022AC">
        <w:rPr>
          <w:sz w:val="24"/>
          <w:szCs w:val="24"/>
        </w:rPr>
        <w:t xml:space="preserve">режима повышенной готовности или режима чрезвычайной ситуации на территории, </w:t>
      </w:r>
      <w:r w:rsidRPr="00A022AC">
        <w:rPr>
          <w:sz w:val="24"/>
          <w:szCs w:val="24"/>
        </w:rPr>
        <w:t xml:space="preserve">на которой </w:t>
      </w:r>
      <w:r w:rsidR="00E41F43" w:rsidRPr="00A022AC">
        <w:rPr>
          <w:sz w:val="24"/>
          <w:szCs w:val="24"/>
        </w:rPr>
        <w:t>Принципал</w:t>
      </w:r>
      <w:r w:rsidRPr="00A022AC">
        <w:rPr>
          <w:sz w:val="24"/>
          <w:szCs w:val="24"/>
        </w:rPr>
        <w:t xml:space="preserve"> осуществляет свою деятельность.</w:t>
      </w:r>
    </w:p>
    <w:p w14:paraId="6ADC2236" w14:textId="25B48CB9" w:rsidR="00A87E32" w:rsidRPr="00A022AC" w:rsidRDefault="00A00059" w:rsidP="00751949">
      <w:pPr>
        <w:pStyle w:val="a3"/>
        <w:numPr>
          <w:ilvl w:val="1"/>
          <w:numId w:val="12"/>
        </w:numPr>
        <w:spacing w:line="300" w:lineRule="auto"/>
        <w:ind w:left="0" w:firstLine="709"/>
        <w:jc w:val="both"/>
        <w:rPr>
          <w:sz w:val="24"/>
          <w:szCs w:val="24"/>
        </w:rPr>
      </w:pPr>
      <w:r w:rsidRPr="00A022AC">
        <w:rPr>
          <w:sz w:val="24"/>
          <w:szCs w:val="24"/>
        </w:rPr>
        <w:t xml:space="preserve">Совокупный объем поручительств Фонда, одновременно действующий в отношении одного </w:t>
      </w:r>
      <w:r w:rsidR="00751949" w:rsidRPr="00A022AC">
        <w:rPr>
          <w:sz w:val="24"/>
          <w:szCs w:val="24"/>
        </w:rPr>
        <w:t>Принципала</w:t>
      </w:r>
      <w:r w:rsidRPr="00A022AC">
        <w:rPr>
          <w:sz w:val="24"/>
          <w:szCs w:val="24"/>
        </w:rPr>
        <w:t xml:space="preserve"> (по действующим договорам), не может превышать 10% от активов Фонда, предназначенных для обеспечения исполнения обязательств Фонда (согласно данным бухгалтерского баланса на момент предоставления поручительства).</w:t>
      </w:r>
    </w:p>
    <w:p w14:paraId="35CF64F1" w14:textId="537DE555" w:rsidR="00A00059" w:rsidRPr="00A022AC" w:rsidRDefault="00A87E32" w:rsidP="00A87E32">
      <w:pPr>
        <w:pStyle w:val="a3"/>
        <w:spacing w:line="300" w:lineRule="auto"/>
        <w:ind w:left="0" w:firstLine="709"/>
        <w:jc w:val="both"/>
        <w:rPr>
          <w:sz w:val="24"/>
          <w:szCs w:val="24"/>
        </w:rPr>
      </w:pPr>
      <w:r w:rsidRPr="00A022AC">
        <w:rPr>
          <w:sz w:val="24"/>
          <w:szCs w:val="24"/>
        </w:rPr>
        <w:t xml:space="preserve">При введении режима повышенной готовности или режима чрезвычайной ситуации совокупный объем поручительств Фонда, одновременно действующий в отношении одного </w:t>
      </w:r>
      <w:r w:rsidR="00751949" w:rsidRPr="00A022AC">
        <w:rPr>
          <w:sz w:val="24"/>
          <w:szCs w:val="24"/>
        </w:rPr>
        <w:t>Принципала</w:t>
      </w:r>
      <w:r w:rsidRPr="00A022AC">
        <w:rPr>
          <w:sz w:val="24"/>
          <w:szCs w:val="24"/>
        </w:rPr>
        <w:t xml:space="preserve"> (по действующим договорам), не может превышать 15% от активов Фонда, предназначенных для обеспечения исполнения обязательств Фонда (согласно данным бухгалтерского баланса на момент предоставления поручительства).</w:t>
      </w:r>
    </w:p>
    <w:p w14:paraId="36A3EABF" w14:textId="7EB8D32B" w:rsidR="00A00059" w:rsidRPr="00A022AC" w:rsidRDefault="00A00059" w:rsidP="000D4303">
      <w:pPr>
        <w:pStyle w:val="a3"/>
        <w:numPr>
          <w:ilvl w:val="1"/>
          <w:numId w:val="12"/>
        </w:numPr>
        <w:spacing w:line="300" w:lineRule="auto"/>
        <w:ind w:left="0" w:firstLine="709"/>
        <w:jc w:val="both"/>
        <w:rPr>
          <w:sz w:val="24"/>
          <w:szCs w:val="24"/>
        </w:rPr>
      </w:pPr>
      <w:r w:rsidRPr="00A022AC">
        <w:rPr>
          <w:sz w:val="24"/>
          <w:szCs w:val="24"/>
        </w:rPr>
        <w:t>Правление Фонда вправе принять решение о пред</w:t>
      </w:r>
      <w:r w:rsidR="00262690" w:rsidRPr="00A022AC">
        <w:rPr>
          <w:sz w:val="24"/>
          <w:szCs w:val="24"/>
        </w:rPr>
        <w:t xml:space="preserve">оставлении поручительства Фонда </w:t>
      </w:r>
      <w:r w:rsidR="003D5EB0" w:rsidRPr="00A022AC">
        <w:rPr>
          <w:sz w:val="24"/>
          <w:szCs w:val="24"/>
        </w:rPr>
        <w:t>Принципалам</w:t>
      </w:r>
      <w:r w:rsidRPr="00A022AC">
        <w:rPr>
          <w:sz w:val="24"/>
          <w:szCs w:val="24"/>
        </w:rPr>
        <w:t xml:space="preserve">, не отвечающим требованиям </w:t>
      </w:r>
      <w:r w:rsidR="00262690" w:rsidRPr="00A022AC">
        <w:rPr>
          <w:sz w:val="24"/>
          <w:szCs w:val="24"/>
        </w:rPr>
        <w:t>п.2.1 и п.</w:t>
      </w:r>
      <w:r w:rsidRPr="00A022AC">
        <w:rPr>
          <w:sz w:val="24"/>
          <w:szCs w:val="24"/>
        </w:rPr>
        <w:t xml:space="preserve"> 2.2</w:t>
      </w:r>
      <w:r w:rsidR="00262690" w:rsidRPr="00A022AC">
        <w:rPr>
          <w:sz w:val="24"/>
          <w:szCs w:val="24"/>
        </w:rPr>
        <w:t xml:space="preserve"> </w:t>
      </w:r>
      <w:r w:rsidRPr="00A022AC">
        <w:rPr>
          <w:sz w:val="24"/>
          <w:szCs w:val="24"/>
        </w:rPr>
        <w:t>настоящего Порядка.</w:t>
      </w:r>
    </w:p>
    <w:p w14:paraId="49716F89" w14:textId="77777777" w:rsidR="00A00059" w:rsidRPr="00A022AC" w:rsidRDefault="00A00059" w:rsidP="000D4303">
      <w:pPr>
        <w:pStyle w:val="a3"/>
        <w:numPr>
          <w:ilvl w:val="1"/>
          <w:numId w:val="12"/>
        </w:numPr>
        <w:spacing w:line="300" w:lineRule="auto"/>
        <w:ind w:left="0" w:firstLine="709"/>
        <w:jc w:val="both"/>
        <w:rPr>
          <w:sz w:val="24"/>
          <w:szCs w:val="24"/>
        </w:rPr>
      </w:pPr>
      <w:r w:rsidRPr="00A022AC">
        <w:rPr>
          <w:sz w:val="24"/>
          <w:szCs w:val="24"/>
        </w:rPr>
        <w:t>Поручительство Фонда не может быть предоставлено, если это приведет к превышению установленного Фондом для Банка лимита выдачи поручительств.</w:t>
      </w:r>
    </w:p>
    <w:p w14:paraId="6D721286" w14:textId="77777777" w:rsidR="0061092D" w:rsidRPr="00A022AC" w:rsidRDefault="0061092D" w:rsidP="0061092D">
      <w:pPr>
        <w:pStyle w:val="a3"/>
        <w:spacing w:line="300" w:lineRule="auto"/>
        <w:ind w:left="709"/>
        <w:jc w:val="both"/>
        <w:rPr>
          <w:sz w:val="24"/>
          <w:szCs w:val="24"/>
        </w:rPr>
      </w:pPr>
    </w:p>
    <w:p w14:paraId="608931BF" w14:textId="7141CA3A" w:rsidR="0061092D" w:rsidRPr="00A022AC" w:rsidRDefault="0061092D" w:rsidP="000D4303">
      <w:pPr>
        <w:pStyle w:val="a3"/>
        <w:numPr>
          <w:ilvl w:val="0"/>
          <w:numId w:val="12"/>
        </w:numPr>
        <w:spacing w:before="240" w:after="120"/>
        <w:jc w:val="center"/>
        <w:rPr>
          <w:b/>
          <w:sz w:val="24"/>
          <w:szCs w:val="24"/>
        </w:rPr>
      </w:pPr>
      <w:r w:rsidRPr="00A022AC">
        <w:rPr>
          <w:b/>
          <w:sz w:val="24"/>
          <w:szCs w:val="24"/>
        </w:rPr>
        <w:t>ПОРЯДОК ДОКУМЕНТАЛЬНОГО ОФОРМЛЕНИЯ ПОРУЧИТЕЛЬСТВА ФОНДА</w:t>
      </w:r>
    </w:p>
    <w:p w14:paraId="03F7F53B" w14:textId="77777777" w:rsidR="0061092D" w:rsidRPr="00A022AC" w:rsidRDefault="0061092D" w:rsidP="00673311">
      <w:pPr>
        <w:pStyle w:val="a3"/>
        <w:spacing w:before="240" w:after="120"/>
        <w:ind w:left="0" w:firstLine="709"/>
        <w:rPr>
          <w:b/>
          <w:sz w:val="24"/>
          <w:szCs w:val="24"/>
        </w:rPr>
      </w:pPr>
    </w:p>
    <w:p w14:paraId="36C8CB92" w14:textId="63C95B9F" w:rsidR="007B71CE" w:rsidRPr="00A022AC" w:rsidRDefault="0061092D" w:rsidP="000D4303">
      <w:pPr>
        <w:pStyle w:val="a3"/>
        <w:numPr>
          <w:ilvl w:val="1"/>
          <w:numId w:val="16"/>
        </w:numPr>
        <w:spacing w:line="300" w:lineRule="auto"/>
        <w:ind w:left="0" w:firstLine="709"/>
        <w:jc w:val="both"/>
        <w:rPr>
          <w:sz w:val="24"/>
          <w:szCs w:val="24"/>
        </w:rPr>
      </w:pPr>
      <w:r w:rsidRPr="00A022AC">
        <w:rPr>
          <w:sz w:val="24"/>
          <w:szCs w:val="24"/>
        </w:rPr>
        <w:t>Поручительство Фонда документально оформляется путем заключения трехстороннего договора поручительства между Банком, субъектом малого и среднего предпринимательства (</w:t>
      </w:r>
      <w:r w:rsidR="00E36761" w:rsidRPr="00A022AC">
        <w:rPr>
          <w:sz w:val="24"/>
          <w:szCs w:val="24"/>
        </w:rPr>
        <w:t>Принципалом</w:t>
      </w:r>
      <w:r w:rsidRPr="00A022AC">
        <w:rPr>
          <w:sz w:val="24"/>
          <w:szCs w:val="24"/>
        </w:rPr>
        <w:t>) и Фондом (Поручителем) в течение 14 (четырнадцати) рабочих дней со дня, следующего за днем принятия Фондом решения о предоставлении поручительства.</w:t>
      </w:r>
    </w:p>
    <w:p w14:paraId="6D8591FF" w14:textId="77777777" w:rsidR="007B71CE" w:rsidRPr="00A022AC" w:rsidRDefault="0061092D" w:rsidP="007B71CE">
      <w:pPr>
        <w:spacing w:line="300" w:lineRule="auto"/>
        <w:ind w:firstLine="708"/>
        <w:jc w:val="both"/>
        <w:rPr>
          <w:sz w:val="24"/>
          <w:szCs w:val="24"/>
        </w:rPr>
      </w:pPr>
      <w:r w:rsidRPr="00A022AC">
        <w:rPr>
          <w:sz w:val="24"/>
          <w:szCs w:val="24"/>
        </w:rPr>
        <w:lastRenderedPageBreak/>
        <w:t>В случае, если в течение указанного срока договор поручительства заключен не будет, решение о предоставлении поручительства Фонда считается аннулированным.</w:t>
      </w:r>
      <w:r w:rsidR="00481935" w:rsidRPr="00A022AC">
        <w:rPr>
          <w:sz w:val="24"/>
          <w:szCs w:val="24"/>
        </w:rPr>
        <w:t xml:space="preserve"> </w:t>
      </w:r>
    </w:p>
    <w:p w14:paraId="419C38FA" w14:textId="093C2E7C" w:rsidR="00481935" w:rsidRPr="00A022AC" w:rsidRDefault="0061092D" w:rsidP="007B71CE">
      <w:pPr>
        <w:spacing w:line="300" w:lineRule="auto"/>
        <w:ind w:firstLine="708"/>
        <w:jc w:val="both"/>
        <w:rPr>
          <w:sz w:val="24"/>
          <w:szCs w:val="24"/>
        </w:rPr>
      </w:pPr>
      <w:r w:rsidRPr="00A022AC">
        <w:rPr>
          <w:sz w:val="24"/>
          <w:szCs w:val="24"/>
        </w:rPr>
        <w:t>Для заключения договора поручительства в Фонд должна быть предоставлена новая заявка, с приложением документов, сроки действия которых истекли</w:t>
      </w:r>
      <w:r w:rsidR="00481935" w:rsidRPr="00A022AC">
        <w:rPr>
          <w:sz w:val="24"/>
          <w:szCs w:val="24"/>
        </w:rPr>
        <w:t>.</w:t>
      </w:r>
    </w:p>
    <w:p w14:paraId="4A224E67" w14:textId="278A217B" w:rsidR="0061092D" w:rsidRPr="00A022AC" w:rsidRDefault="0061092D" w:rsidP="000D4303">
      <w:pPr>
        <w:pStyle w:val="a3"/>
        <w:numPr>
          <w:ilvl w:val="1"/>
          <w:numId w:val="16"/>
        </w:numPr>
        <w:spacing w:line="300" w:lineRule="auto"/>
        <w:ind w:left="0" w:firstLine="709"/>
        <w:jc w:val="both"/>
        <w:rPr>
          <w:sz w:val="24"/>
          <w:szCs w:val="24"/>
        </w:rPr>
      </w:pPr>
      <w:r w:rsidRPr="00A022AC">
        <w:rPr>
          <w:sz w:val="24"/>
          <w:szCs w:val="24"/>
        </w:rPr>
        <w:t>Указанный в п.</w:t>
      </w:r>
      <w:r w:rsidR="002C08A4" w:rsidRPr="00A022AC">
        <w:rPr>
          <w:sz w:val="24"/>
          <w:szCs w:val="24"/>
        </w:rPr>
        <w:t xml:space="preserve"> </w:t>
      </w:r>
      <w:r w:rsidRPr="00A022AC">
        <w:rPr>
          <w:sz w:val="24"/>
          <w:szCs w:val="24"/>
        </w:rPr>
        <w:t>3.1 настоящего Порядка договор поручительства заключается на основании типовой формы (</w:t>
      </w:r>
      <w:r w:rsidR="008B55B1" w:rsidRPr="00A022AC">
        <w:rPr>
          <w:sz w:val="24"/>
          <w:szCs w:val="24"/>
        </w:rPr>
        <w:t>п</w:t>
      </w:r>
      <w:r w:rsidRPr="00A022AC">
        <w:rPr>
          <w:sz w:val="24"/>
          <w:szCs w:val="24"/>
        </w:rPr>
        <w:t>риложение № 1 к настоящему Порядку).</w:t>
      </w:r>
    </w:p>
    <w:p w14:paraId="06825EAD" w14:textId="3D8BD3B9" w:rsidR="00E36761" w:rsidRPr="00A022AC" w:rsidRDefault="00E36761">
      <w:pPr>
        <w:suppressAutoHyphens w:val="0"/>
        <w:spacing w:after="160" w:line="259" w:lineRule="auto"/>
        <w:rPr>
          <w:sz w:val="24"/>
          <w:szCs w:val="24"/>
        </w:rPr>
      </w:pPr>
    </w:p>
    <w:p w14:paraId="0B613A18" w14:textId="3A0BFDC6" w:rsidR="00956583" w:rsidRPr="00A022AC" w:rsidRDefault="00956583" w:rsidP="000D4303">
      <w:pPr>
        <w:pStyle w:val="a3"/>
        <w:numPr>
          <w:ilvl w:val="0"/>
          <w:numId w:val="12"/>
        </w:numPr>
        <w:spacing w:before="240" w:after="120"/>
        <w:jc w:val="center"/>
        <w:rPr>
          <w:b/>
          <w:sz w:val="24"/>
          <w:szCs w:val="24"/>
        </w:rPr>
      </w:pPr>
      <w:r w:rsidRPr="00A022AC">
        <w:rPr>
          <w:b/>
          <w:sz w:val="24"/>
          <w:szCs w:val="24"/>
        </w:rPr>
        <w:t>ПОРЯДОК ПРЕДОСТАВЛЕНИЯ ПОРУЧИТЕЛЬСТВА ФОНДА</w:t>
      </w:r>
    </w:p>
    <w:p w14:paraId="79135870" w14:textId="77777777" w:rsidR="00956583" w:rsidRPr="00A022AC" w:rsidRDefault="00956583" w:rsidP="00956583">
      <w:pPr>
        <w:pStyle w:val="a3"/>
        <w:spacing w:line="300" w:lineRule="auto"/>
        <w:ind w:left="0"/>
        <w:rPr>
          <w:b/>
          <w:sz w:val="24"/>
          <w:szCs w:val="24"/>
        </w:rPr>
      </w:pPr>
    </w:p>
    <w:p w14:paraId="2BFE50DC" w14:textId="1A0F4FE0" w:rsidR="00956583" w:rsidRPr="00A022AC" w:rsidRDefault="00B542FD" w:rsidP="000D4303">
      <w:pPr>
        <w:pStyle w:val="a3"/>
        <w:numPr>
          <w:ilvl w:val="1"/>
          <w:numId w:val="17"/>
        </w:numPr>
        <w:spacing w:line="300" w:lineRule="auto"/>
        <w:ind w:left="0" w:firstLine="709"/>
        <w:jc w:val="both"/>
        <w:rPr>
          <w:sz w:val="24"/>
          <w:szCs w:val="24"/>
        </w:rPr>
      </w:pPr>
      <w:r w:rsidRPr="00A022AC">
        <w:rPr>
          <w:sz w:val="24"/>
          <w:szCs w:val="24"/>
        </w:rPr>
        <w:t>Принципал</w:t>
      </w:r>
      <w:r w:rsidR="00956583" w:rsidRPr="00A022AC">
        <w:rPr>
          <w:sz w:val="24"/>
          <w:szCs w:val="24"/>
        </w:rPr>
        <w:t xml:space="preserve"> самостоятельно обращается в Банк с заявкой на предоставление </w:t>
      </w:r>
      <w:r w:rsidRPr="00A022AC">
        <w:rPr>
          <w:sz w:val="24"/>
          <w:szCs w:val="24"/>
        </w:rPr>
        <w:t>банковской гарантии</w:t>
      </w:r>
      <w:r w:rsidR="00956583" w:rsidRPr="00A022AC">
        <w:rPr>
          <w:sz w:val="24"/>
          <w:szCs w:val="24"/>
        </w:rPr>
        <w:t>.</w:t>
      </w:r>
    </w:p>
    <w:p w14:paraId="5670CCDB" w14:textId="23B215EC"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 xml:space="preserve">Банк самостоятельно, в соответствии с процедурой, установленной внутренними нормативными документами Банка, рассматривает заявку </w:t>
      </w:r>
      <w:r w:rsidR="00B542FD" w:rsidRPr="00A022AC">
        <w:rPr>
          <w:sz w:val="24"/>
          <w:szCs w:val="24"/>
        </w:rPr>
        <w:t>Принципала</w:t>
      </w:r>
      <w:r w:rsidRPr="00A022AC">
        <w:rPr>
          <w:sz w:val="24"/>
          <w:szCs w:val="24"/>
        </w:rPr>
        <w:t xml:space="preserve">, анализирует представленные им документы, финансовое состояние </w:t>
      </w:r>
      <w:r w:rsidR="00B542FD" w:rsidRPr="00A022AC">
        <w:rPr>
          <w:sz w:val="24"/>
          <w:szCs w:val="24"/>
        </w:rPr>
        <w:t>Принципала</w:t>
      </w:r>
      <w:r w:rsidRPr="00A022AC">
        <w:rPr>
          <w:sz w:val="24"/>
          <w:szCs w:val="24"/>
        </w:rPr>
        <w:t xml:space="preserve"> и принимает решение о возможности </w:t>
      </w:r>
      <w:r w:rsidR="00B542FD" w:rsidRPr="00A022AC">
        <w:rPr>
          <w:sz w:val="24"/>
          <w:szCs w:val="24"/>
        </w:rPr>
        <w:t>предоставления банковской гарантии</w:t>
      </w:r>
      <w:r w:rsidRPr="00A022AC">
        <w:rPr>
          <w:sz w:val="24"/>
          <w:szCs w:val="24"/>
        </w:rPr>
        <w:t xml:space="preserve"> (с определением необходимого обеспечения исполнения </w:t>
      </w:r>
      <w:r w:rsidR="00B542FD" w:rsidRPr="00A022AC">
        <w:rPr>
          <w:sz w:val="24"/>
          <w:szCs w:val="24"/>
        </w:rPr>
        <w:t>Принципалов</w:t>
      </w:r>
      <w:r w:rsidRPr="00A022AC">
        <w:rPr>
          <w:sz w:val="24"/>
          <w:szCs w:val="24"/>
        </w:rPr>
        <w:t xml:space="preserve"> обязательств по </w:t>
      </w:r>
      <w:r w:rsidR="00B542FD" w:rsidRPr="00A022AC">
        <w:rPr>
          <w:sz w:val="24"/>
          <w:szCs w:val="24"/>
        </w:rPr>
        <w:t>договору банковской гарантии</w:t>
      </w:r>
      <w:r w:rsidRPr="00A022AC">
        <w:rPr>
          <w:sz w:val="24"/>
          <w:szCs w:val="24"/>
        </w:rPr>
        <w:t xml:space="preserve">) или об отказе в предоставлении </w:t>
      </w:r>
      <w:r w:rsidR="00B542FD" w:rsidRPr="00A022AC">
        <w:rPr>
          <w:sz w:val="24"/>
          <w:szCs w:val="24"/>
        </w:rPr>
        <w:t>банковской гарантии</w:t>
      </w:r>
      <w:r w:rsidRPr="00A022AC">
        <w:rPr>
          <w:sz w:val="24"/>
          <w:szCs w:val="24"/>
        </w:rPr>
        <w:t>.</w:t>
      </w:r>
    </w:p>
    <w:p w14:paraId="406FCB98" w14:textId="3D3D0F7A"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 xml:space="preserve">В случае если предоставляемого </w:t>
      </w:r>
      <w:r w:rsidR="005F24FD" w:rsidRPr="00A022AC">
        <w:rPr>
          <w:sz w:val="24"/>
          <w:szCs w:val="24"/>
        </w:rPr>
        <w:t>Принципалом</w:t>
      </w:r>
      <w:r w:rsidRPr="00A022AC">
        <w:rPr>
          <w:sz w:val="24"/>
          <w:szCs w:val="24"/>
        </w:rPr>
        <w:t xml:space="preserve"> и (или) третьими лицами обеспечения недостаточно для принятия положительного решения о выдаче </w:t>
      </w:r>
      <w:r w:rsidR="005F24FD" w:rsidRPr="00A022AC">
        <w:rPr>
          <w:sz w:val="24"/>
          <w:szCs w:val="24"/>
        </w:rPr>
        <w:t>банковской гарантии</w:t>
      </w:r>
      <w:r w:rsidRPr="00A022AC">
        <w:rPr>
          <w:sz w:val="24"/>
          <w:szCs w:val="24"/>
        </w:rPr>
        <w:t xml:space="preserve">, Банк информирует </w:t>
      </w:r>
      <w:r w:rsidR="005F24FD" w:rsidRPr="00A022AC">
        <w:rPr>
          <w:sz w:val="24"/>
          <w:szCs w:val="24"/>
        </w:rPr>
        <w:t>Принципала</w:t>
      </w:r>
      <w:r w:rsidRPr="00A022AC">
        <w:rPr>
          <w:sz w:val="24"/>
          <w:szCs w:val="24"/>
        </w:rPr>
        <w:t xml:space="preserve"> о возможности привлечения </w:t>
      </w:r>
      <w:r w:rsidR="005F24FD" w:rsidRPr="00A022AC">
        <w:rPr>
          <w:sz w:val="24"/>
          <w:szCs w:val="24"/>
        </w:rPr>
        <w:t>п</w:t>
      </w:r>
      <w:r w:rsidRPr="00A022AC">
        <w:rPr>
          <w:sz w:val="24"/>
          <w:szCs w:val="24"/>
        </w:rPr>
        <w:t xml:space="preserve">оручительства Фонда для обеспечения исполнения обязательств </w:t>
      </w:r>
      <w:r w:rsidR="005F24FD" w:rsidRPr="00A022AC">
        <w:rPr>
          <w:sz w:val="24"/>
          <w:szCs w:val="24"/>
        </w:rPr>
        <w:t>Принципала</w:t>
      </w:r>
      <w:r w:rsidRPr="00A022AC">
        <w:rPr>
          <w:sz w:val="24"/>
          <w:szCs w:val="24"/>
        </w:rPr>
        <w:t xml:space="preserve"> по </w:t>
      </w:r>
      <w:r w:rsidR="005F24FD" w:rsidRPr="00A022AC">
        <w:rPr>
          <w:sz w:val="24"/>
          <w:szCs w:val="24"/>
        </w:rPr>
        <w:t>договору банковской гарантии</w:t>
      </w:r>
      <w:r w:rsidRPr="00A022AC">
        <w:rPr>
          <w:sz w:val="24"/>
          <w:szCs w:val="24"/>
        </w:rPr>
        <w:t>, в том числе с учетом приоритетных направлений.</w:t>
      </w:r>
    </w:p>
    <w:p w14:paraId="1BE25E7D" w14:textId="031B4767"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 xml:space="preserve">При согласии </w:t>
      </w:r>
      <w:r w:rsidR="005F24FD" w:rsidRPr="00A022AC">
        <w:rPr>
          <w:sz w:val="24"/>
          <w:szCs w:val="24"/>
        </w:rPr>
        <w:t>Принципала</w:t>
      </w:r>
      <w:r w:rsidRPr="00A022AC">
        <w:rPr>
          <w:sz w:val="24"/>
          <w:szCs w:val="24"/>
        </w:rPr>
        <w:t xml:space="preserve">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 </w:t>
      </w:r>
      <w:r w:rsidR="005F24FD" w:rsidRPr="00A022AC">
        <w:rPr>
          <w:sz w:val="24"/>
          <w:szCs w:val="24"/>
        </w:rPr>
        <w:t>Принципалом</w:t>
      </w:r>
      <w:r w:rsidRPr="00A022AC">
        <w:rPr>
          <w:sz w:val="24"/>
          <w:szCs w:val="24"/>
        </w:rPr>
        <w:t xml:space="preserve"> и согласованную с Банком Заявку на получение Поручительства Фонда, составленную по типовой форме (</w:t>
      </w:r>
      <w:r w:rsidR="0081779A" w:rsidRPr="00A022AC">
        <w:rPr>
          <w:sz w:val="24"/>
          <w:szCs w:val="24"/>
        </w:rPr>
        <w:t>п</w:t>
      </w:r>
      <w:r w:rsidRPr="00A022AC">
        <w:rPr>
          <w:sz w:val="24"/>
          <w:szCs w:val="24"/>
        </w:rPr>
        <w:t xml:space="preserve">риложение № 2 к настоящему </w:t>
      </w:r>
      <w:r w:rsidR="0081779A" w:rsidRPr="00A022AC">
        <w:rPr>
          <w:sz w:val="24"/>
          <w:szCs w:val="24"/>
        </w:rPr>
        <w:t>П</w:t>
      </w:r>
      <w:r w:rsidRPr="00A022AC">
        <w:rPr>
          <w:sz w:val="24"/>
          <w:szCs w:val="24"/>
        </w:rPr>
        <w:t>орядку).</w:t>
      </w:r>
    </w:p>
    <w:p w14:paraId="564F93D6" w14:textId="452A997B"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Одновременно с указанной выше Заявкой Банк направляет в Фонд следующие документы:</w:t>
      </w:r>
    </w:p>
    <w:p w14:paraId="45E75BF2" w14:textId="202F41F5"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выписку из решения уполномоченного органа (лица) Банка о предоставлении </w:t>
      </w:r>
      <w:r w:rsidR="005F24FD" w:rsidRPr="00A022AC">
        <w:rPr>
          <w:sz w:val="24"/>
          <w:szCs w:val="24"/>
        </w:rPr>
        <w:t>банковской гарантии</w:t>
      </w:r>
      <w:r w:rsidRPr="00A022AC">
        <w:rPr>
          <w:sz w:val="24"/>
          <w:szCs w:val="24"/>
        </w:rPr>
        <w:t xml:space="preserve"> при условии получения Поручительства Фонда, с указанием всех существенных условий предоставления </w:t>
      </w:r>
      <w:r w:rsidR="005F24FD" w:rsidRPr="00A022AC">
        <w:rPr>
          <w:sz w:val="24"/>
          <w:szCs w:val="24"/>
        </w:rPr>
        <w:t>банковской гарантии</w:t>
      </w:r>
      <w:r w:rsidRPr="00A022AC">
        <w:rPr>
          <w:sz w:val="24"/>
          <w:szCs w:val="24"/>
        </w:rPr>
        <w:t xml:space="preserve">, в том числе наличия обеспечения в соответствующем размере от суммы </w:t>
      </w:r>
      <w:r w:rsidR="005F24FD" w:rsidRPr="00A022AC">
        <w:rPr>
          <w:sz w:val="24"/>
          <w:szCs w:val="24"/>
        </w:rPr>
        <w:t>предоставляемой банковской гарантии</w:t>
      </w:r>
      <w:r w:rsidRPr="00A022AC">
        <w:rPr>
          <w:sz w:val="24"/>
          <w:szCs w:val="24"/>
        </w:rPr>
        <w:t>;</w:t>
      </w:r>
    </w:p>
    <w:p w14:paraId="57BF3FA2" w14:textId="6CCDC4EC"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копию заключения о финансовом состоянии </w:t>
      </w:r>
      <w:r w:rsidR="008457E6" w:rsidRPr="00A022AC">
        <w:rPr>
          <w:sz w:val="24"/>
          <w:szCs w:val="24"/>
        </w:rPr>
        <w:t>Принципала</w:t>
      </w:r>
      <w:r w:rsidRPr="00A022AC">
        <w:rPr>
          <w:sz w:val="24"/>
          <w:szCs w:val="24"/>
        </w:rPr>
        <w:t xml:space="preserve"> или мотивированного суждения Банка о его финансовом состоянии и решения Банка об отнесении </w:t>
      </w:r>
      <w:r w:rsidR="008457E6" w:rsidRPr="00A022AC">
        <w:rPr>
          <w:sz w:val="24"/>
          <w:szCs w:val="24"/>
        </w:rPr>
        <w:t>банковской гарантии</w:t>
      </w:r>
      <w:r w:rsidRPr="00A022AC">
        <w:rPr>
          <w:sz w:val="24"/>
          <w:szCs w:val="24"/>
        </w:rPr>
        <w:t xml:space="preserve"> к определенной категории качества;</w:t>
      </w:r>
    </w:p>
    <w:p w14:paraId="5EF91932" w14:textId="4F7976B5"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копию заявления </w:t>
      </w:r>
      <w:r w:rsidR="00E84877" w:rsidRPr="00A022AC">
        <w:rPr>
          <w:sz w:val="24"/>
          <w:szCs w:val="24"/>
        </w:rPr>
        <w:t>Принципала</w:t>
      </w:r>
      <w:r w:rsidRPr="00A022AC">
        <w:rPr>
          <w:sz w:val="24"/>
          <w:szCs w:val="24"/>
        </w:rPr>
        <w:t xml:space="preserve"> на получение </w:t>
      </w:r>
      <w:r w:rsidR="008457E6" w:rsidRPr="00A022AC">
        <w:rPr>
          <w:sz w:val="24"/>
          <w:szCs w:val="24"/>
        </w:rPr>
        <w:t>банковской гарантии</w:t>
      </w:r>
      <w:r w:rsidRPr="00A022AC">
        <w:rPr>
          <w:sz w:val="24"/>
          <w:szCs w:val="24"/>
        </w:rPr>
        <w:t>;</w:t>
      </w:r>
    </w:p>
    <w:p w14:paraId="154869DC" w14:textId="2ADE8A46"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копию свидетельства </w:t>
      </w:r>
      <w:r w:rsidR="00765622" w:rsidRPr="00A022AC">
        <w:rPr>
          <w:sz w:val="24"/>
          <w:szCs w:val="24"/>
        </w:rPr>
        <w:t>Принципала</w:t>
      </w:r>
      <w:r w:rsidRPr="00A022AC">
        <w:rPr>
          <w:sz w:val="24"/>
          <w:szCs w:val="24"/>
        </w:rPr>
        <w:t xml:space="preserve"> о государственной регистрации в качестве юридического лица, или индивидуального предпринимателя;</w:t>
      </w:r>
    </w:p>
    <w:p w14:paraId="1611D678" w14:textId="5C2B89E2"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копию свидетельства </w:t>
      </w:r>
      <w:r w:rsidR="003908F6" w:rsidRPr="00A022AC">
        <w:rPr>
          <w:sz w:val="24"/>
          <w:szCs w:val="24"/>
        </w:rPr>
        <w:t>Принципала</w:t>
      </w:r>
      <w:r w:rsidRPr="00A022AC">
        <w:rPr>
          <w:sz w:val="24"/>
          <w:szCs w:val="24"/>
        </w:rPr>
        <w:t xml:space="preserve"> о постановке на налоговый учет;</w:t>
      </w:r>
    </w:p>
    <w:p w14:paraId="455D8040" w14:textId="5939A78B"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копию Устава </w:t>
      </w:r>
      <w:r w:rsidR="003908F6" w:rsidRPr="00A022AC">
        <w:rPr>
          <w:sz w:val="24"/>
          <w:szCs w:val="24"/>
        </w:rPr>
        <w:t>Принципала</w:t>
      </w:r>
      <w:r w:rsidRPr="00A022AC">
        <w:rPr>
          <w:sz w:val="24"/>
          <w:szCs w:val="24"/>
        </w:rPr>
        <w:t>;</w:t>
      </w:r>
    </w:p>
    <w:p w14:paraId="2F0DFC1B" w14:textId="79A6B40A"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lastRenderedPageBreak/>
        <w:t xml:space="preserve">копию выписки </w:t>
      </w:r>
      <w:r w:rsidR="003908F6" w:rsidRPr="00A022AC">
        <w:rPr>
          <w:sz w:val="24"/>
          <w:szCs w:val="24"/>
        </w:rPr>
        <w:t>Принципала</w:t>
      </w:r>
      <w:r w:rsidRPr="00A022AC">
        <w:rPr>
          <w:sz w:val="24"/>
          <w:szCs w:val="24"/>
        </w:rPr>
        <w:t xml:space="preserve"> из ЕГРЮЛ для юридических лиц, из ЕГРИП для индивидуальных предпринимателей;</w:t>
      </w:r>
    </w:p>
    <w:p w14:paraId="468D5E04" w14:textId="2345A670"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справку о среднесписочной численности сотрудников субъекта малого и среднего предпринимательства за предыдущий календарный год (в произвольной форме);</w:t>
      </w:r>
    </w:p>
    <w:p w14:paraId="385CA0DC" w14:textId="3B96B12A"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копии бухгалтерского баланса, отчета о прибылях и убытках и налоговую декларацию на последнюю отчетную дату </w:t>
      </w:r>
      <w:r w:rsidR="003908F6" w:rsidRPr="00A022AC">
        <w:rPr>
          <w:sz w:val="24"/>
          <w:szCs w:val="24"/>
        </w:rPr>
        <w:t>Принципала</w:t>
      </w:r>
      <w:r w:rsidRPr="00A022AC">
        <w:rPr>
          <w:sz w:val="24"/>
          <w:szCs w:val="24"/>
        </w:rPr>
        <w:t>, а также промежуточную отчетность (или документы, их заменяющие, в случае применения специальных режимов налогообложения), заверенные руководителем предприятия, а для вновь образованных предприятий (до года) только промежуточную отчетность;</w:t>
      </w:r>
    </w:p>
    <w:p w14:paraId="5493F6DB" w14:textId="36D91047"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справку из налогового органа об отсутствии у </w:t>
      </w:r>
      <w:r w:rsidR="003908F6" w:rsidRPr="00A022AC">
        <w:rPr>
          <w:sz w:val="24"/>
          <w:szCs w:val="24"/>
        </w:rPr>
        <w:t>Принципала</w:t>
      </w:r>
      <w:r w:rsidRPr="00A022AC">
        <w:rPr>
          <w:sz w:val="24"/>
          <w:szCs w:val="24"/>
        </w:rPr>
        <w:t xml:space="preserve"> просроченной </w:t>
      </w:r>
      <w:r w:rsidR="0081779A" w:rsidRPr="00A022AC">
        <w:rPr>
          <w:sz w:val="24"/>
          <w:szCs w:val="24"/>
        </w:rPr>
        <w:t xml:space="preserve">задолженности по налогам, сборам и иным обязательным платежам в бюджеты бюджетной системы Российской Федерации, превышающей 50 тыс. рублей по состоянию на любую дату в течение периода, равного 30 календарным дням, предшествующим дате заключения </w:t>
      </w:r>
      <w:r w:rsidR="00B7290E" w:rsidRPr="00A022AC">
        <w:rPr>
          <w:sz w:val="24"/>
          <w:szCs w:val="24"/>
        </w:rPr>
        <w:t>д</w:t>
      </w:r>
      <w:r w:rsidR="0081779A" w:rsidRPr="00A022AC">
        <w:rPr>
          <w:sz w:val="24"/>
          <w:szCs w:val="24"/>
        </w:rPr>
        <w:t>оговора поручительства</w:t>
      </w:r>
      <w:r w:rsidRPr="00A022AC">
        <w:rPr>
          <w:sz w:val="24"/>
          <w:szCs w:val="24"/>
        </w:rPr>
        <w:t>;</w:t>
      </w:r>
    </w:p>
    <w:p w14:paraId="501D4477" w14:textId="61556515" w:rsidR="0081779A" w:rsidRPr="00A022AC" w:rsidRDefault="0081779A" w:rsidP="000D4303">
      <w:pPr>
        <w:pStyle w:val="ConsPlusNormal"/>
        <w:numPr>
          <w:ilvl w:val="0"/>
          <w:numId w:val="19"/>
        </w:numPr>
        <w:spacing w:line="300" w:lineRule="auto"/>
        <w:ind w:left="0" w:firstLine="851"/>
        <w:jc w:val="both"/>
        <w:rPr>
          <w:rFonts w:ascii="Times New Roman" w:hAnsi="Times New Roman" w:cs="Times New Roman"/>
          <w:sz w:val="24"/>
          <w:szCs w:val="24"/>
        </w:rPr>
      </w:pPr>
      <w:r w:rsidRPr="00A022AC">
        <w:rPr>
          <w:rFonts w:ascii="Times New Roman" w:hAnsi="Times New Roman" w:cs="Times New Roman"/>
          <w:sz w:val="24"/>
          <w:szCs w:val="24"/>
        </w:rPr>
        <w:t xml:space="preserve">справку об отсутствии задолженности перед работниками (персоналом) по заработной плате более трех месяцев на дату подачи Заявки на предоставление </w:t>
      </w:r>
      <w:r w:rsidR="00B7290E" w:rsidRPr="00A022AC">
        <w:rPr>
          <w:rFonts w:ascii="Times New Roman" w:hAnsi="Times New Roman" w:cs="Times New Roman"/>
          <w:sz w:val="24"/>
          <w:szCs w:val="24"/>
        </w:rPr>
        <w:t>П</w:t>
      </w:r>
      <w:r w:rsidRPr="00A022AC">
        <w:rPr>
          <w:rFonts w:ascii="Times New Roman" w:hAnsi="Times New Roman" w:cs="Times New Roman"/>
          <w:sz w:val="24"/>
          <w:szCs w:val="24"/>
        </w:rPr>
        <w:t>оручительства Фонда;</w:t>
      </w:r>
    </w:p>
    <w:p w14:paraId="2413BCD6" w14:textId="5035A6DB" w:rsidR="003908F6" w:rsidRPr="00A022AC" w:rsidRDefault="003908F6" w:rsidP="000D4303">
      <w:pPr>
        <w:pStyle w:val="ConsPlusNormal"/>
        <w:numPr>
          <w:ilvl w:val="0"/>
          <w:numId w:val="19"/>
        </w:numPr>
        <w:spacing w:line="300" w:lineRule="auto"/>
        <w:ind w:left="0" w:firstLine="851"/>
        <w:jc w:val="both"/>
        <w:rPr>
          <w:rFonts w:ascii="Times New Roman" w:hAnsi="Times New Roman" w:cs="Times New Roman"/>
          <w:sz w:val="24"/>
          <w:szCs w:val="24"/>
        </w:rPr>
      </w:pPr>
      <w:r w:rsidRPr="00A022AC">
        <w:rPr>
          <w:rFonts w:ascii="Times New Roman" w:hAnsi="Times New Roman" w:cs="Times New Roman"/>
          <w:sz w:val="24"/>
          <w:szCs w:val="24"/>
        </w:rPr>
        <w:t>копию договора, в обеспечение исполнения которого выдается банковская гарантия;</w:t>
      </w:r>
    </w:p>
    <w:p w14:paraId="71AB768B" w14:textId="45C26F91" w:rsidR="00956583" w:rsidRPr="00A022AC" w:rsidRDefault="00956583" w:rsidP="000D4303">
      <w:pPr>
        <w:pStyle w:val="a3"/>
        <w:numPr>
          <w:ilvl w:val="0"/>
          <w:numId w:val="19"/>
        </w:numPr>
        <w:spacing w:line="300" w:lineRule="auto"/>
        <w:ind w:left="0" w:firstLine="851"/>
        <w:jc w:val="both"/>
        <w:rPr>
          <w:sz w:val="24"/>
          <w:szCs w:val="24"/>
        </w:rPr>
      </w:pPr>
      <w:r w:rsidRPr="00A022AC">
        <w:rPr>
          <w:sz w:val="24"/>
          <w:szCs w:val="24"/>
        </w:rPr>
        <w:t xml:space="preserve">копию паспорта руководителя предприятия </w:t>
      </w:r>
      <w:r w:rsidR="003908F6" w:rsidRPr="00A022AC">
        <w:rPr>
          <w:sz w:val="24"/>
          <w:szCs w:val="24"/>
        </w:rPr>
        <w:t>Принципала</w:t>
      </w:r>
      <w:r w:rsidRPr="00A022AC">
        <w:rPr>
          <w:sz w:val="24"/>
          <w:szCs w:val="24"/>
        </w:rPr>
        <w:t xml:space="preserve"> (индивидуального предпринимателя)</w:t>
      </w:r>
      <w:r w:rsidR="00785302" w:rsidRPr="00A022AC">
        <w:rPr>
          <w:sz w:val="24"/>
          <w:szCs w:val="24"/>
        </w:rPr>
        <w:t>;</w:t>
      </w:r>
    </w:p>
    <w:p w14:paraId="3C9A953C" w14:textId="77777777" w:rsidR="00F91BAE" w:rsidRPr="00A022AC" w:rsidRDefault="00F91BAE" w:rsidP="00F91BAE">
      <w:pPr>
        <w:pStyle w:val="a3"/>
        <w:numPr>
          <w:ilvl w:val="0"/>
          <w:numId w:val="19"/>
        </w:numPr>
        <w:spacing w:line="300" w:lineRule="auto"/>
        <w:ind w:left="0" w:firstLine="851"/>
        <w:jc w:val="both"/>
        <w:rPr>
          <w:sz w:val="24"/>
          <w:szCs w:val="24"/>
        </w:rPr>
      </w:pPr>
      <w:r w:rsidRPr="00A022AC">
        <w:rPr>
          <w:sz w:val="24"/>
          <w:szCs w:val="24"/>
        </w:rPr>
        <w:t xml:space="preserve">согласие на обработку персональных данных юридического лица (приложение № 4 к настоящему Порядку); </w:t>
      </w:r>
    </w:p>
    <w:p w14:paraId="4F3EF06E" w14:textId="75D9197A" w:rsidR="00F91BAE" w:rsidRPr="00A022AC" w:rsidRDefault="00F91BAE" w:rsidP="00F91BAE">
      <w:pPr>
        <w:pStyle w:val="a3"/>
        <w:numPr>
          <w:ilvl w:val="0"/>
          <w:numId w:val="19"/>
        </w:numPr>
        <w:spacing w:line="300" w:lineRule="auto"/>
        <w:ind w:left="0" w:firstLine="851"/>
        <w:jc w:val="both"/>
        <w:rPr>
          <w:sz w:val="24"/>
          <w:szCs w:val="24"/>
        </w:rPr>
      </w:pPr>
      <w:r w:rsidRPr="00A022AC">
        <w:rPr>
          <w:sz w:val="24"/>
          <w:szCs w:val="24"/>
        </w:rPr>
        <w:t>согласие на обработку персональных данных физического лица (приложение № 5 к настоящему Порядку).</w:t>
      </w:r>
    </w:p>
    <w:p w14:paraId="59EF9A32" w14:textId="055C0D6B" w:rsidR="00956583" w:rsidRPr="00A022AC" w:rsidRDefault="00B7290E" w:rsidP="00B7290E">
      <w:pPr>
        <w:spacing w:line="300" w:lineRule="auto"/>
        <w:ind w:firstLine="851"/>
        <w:jc w:val="both"/>
        <w:rPr>
          <w:sz w:val="24"/>
          <w:szCs w:val="24"/>
        </w:rPr>
      </w:pPr>
      <w:r w:rsidRPr="00A022AC">
        <w:rPr>
          <w:sz w:val="24"/>
          <w:szCs w:val="24"/>
        </w:rPr>
        <w:t>К</w:t>
      </w:r>
      <w:r w:rsidR="00956583" w:rsidRPr="00A022AC">
        <w:rPr>
          <w:sz w:val="24"/>
          <w:szCs w:val="24"/>
        </w:rPr>
        <w:t xml:space="preserve">опии документов должны быть удостоверены оттиском штампа (печати) Банка (или </w:t>
      </w:r>
      <w:r w:rsidR="001B237E" w:rsidRPr="00A022AC">
        <w:rPr>
          <w:sz w:val="24"/>
          <w:szCs w:val="24"/>
        </w:rPr>
        <w:t>Принципала</w:t>
      </w:r>
      <w:r w:rsidR="00956583" w:rsidRPr="00A022AC">
        <w:rPr>
          <w:sz w:val="24"/>
          <w:szCs w:val="24"/>
        </w:rPr>
        <w:t xml:space="preserve">) и подписью уполномоченного на то сотрудника Банка (или </w:t>
      </w:r>
      <w:r w:rsidR="001B237E" w:rsidRPr="00A022AC">
        <w:rPr>
          <w:sz w:val="24"/>
          <w:szCs w:val="24"/>
        </w:rPr>
        <w:t>Принципала</w:t>
      </w:r>
      <w:r w:rsidR="00956583" w:rsidRPr="00A022AC">
        <w:rPr>
          <w:sz w:val="24"/>
          <w:szCs w:val="24"/>
        </w:rPr>
        <w:t>).</w:t>
      </w:r>
    </w:p>
    <w:p w14:paraId="57FB58FD" w14:textId="0E078EB3" w:rsidR="00956583" w:rsidRPr="00A022AC" w:rsidRDefault="00956583" w:rsidP="000D4303">
      <w:pPr>
        <w:pStyle w:val="a3"/>
        <w:numPr>
          <w:ilvl w:val="1"/>
          <w:numId w:val="17"/>
        </w:numPr>
        <w:spacing w:line="300" w:lineRule="auto"/>
        <w:ind w:left="0" w:firstLine="851"/>
        <w:jc w:val="both"/>
        <w:rPr>
          <w:sz w:val="24"/>
          <w:szCs w:val="24"/>
        </w:rPr>
      </w:pPr>
      <w:r w:rsidRPr="00A022AC">
        <w:rPr>
          <w:sz w:val="24"/>
          <w:szCs w:val="24"/>
        </w:rPr>
        <w:t xml:space="preserve">В случае, если Банк предоставляет </w:t>
      </w:r>
      <w:r w:rsidR="00C5177E" w:rsidRPr="00A022AC">
        <w:rPr>
          <w:sz w:val="24"/>
          <w:szCs w:val="24"/>
        </w:rPr>
        <w:t>банковскую гарантию</w:t>
      </w:r>
      <w:r w:rsidRPr="00A022AC">
        <w:rPr>
          <w:sz w:val="24"/>
          <w:szCs w:val="24"/>
        </w:rPr>
        <w:t xml:space="preserve"> Связанной группе, то в отношении каждого участника Связанной группы, Банк предоставляет Фонду следующие документы:</w:t>
      </w:r>
    </w:p>
    <w:p w14:paraId="6091C02B" w14:textId="2991D821" w:rsidR="00956583" w:rsidRPr="00A022AC" w:rsidRDefault="00956583" w:rsidP="000D4303">
      <w:pPr>
        <w:pStyle w:val="a3"/>
        <w:numPr>
          <w:ilvl w:val="0"/>
          <w:numId w:val="20"/>
        </w:numPr>
        <w:spacing w:line="300" w:lineRule="auto"/>
        <w:ind w:left="0" w:firstLine="851"/>
        <w:jc w:val="both"/>
        <w:rPr>
          <w:sz w:val="24"/>
          <w:szCs w:val="24"/>
        </w:rPr>
      </w:pPr>
      <w:r w:rsidRPr="00A022AC">
        <w:rPr>
          <w:sz w:val="24"/>
          <w:szCs w:val="24"/>
        </w:rPr>
        <w:t>копию заключения о финансовом состоянии Связанной группы или мотивированного суждения Банка о е</w:t>
      </w:r>
      <w:r w:rsidR="006C44CF" w:rsidRPr="00A022AC">
        <w:rPr>
          <w:sz w:val="24"/>
          <w:szCs w:val="24"/>
        </w:rPr>
        <w:t>е</w:t>
      </w:r>
      <w:r w:rsidRPr="00A022AC">
        <w:rPr>
          <w:sz w:val="24"/>
          <w:szCs w:val="24"/>
        </w:rPr>
        <w:t xml:space="preserve"> финансовом состоянии при консолидации финансовой отчетности связанной группы, и решения Банка об отнесении </w:t>
      </w:r>
      <w:r w:rsidR="00C5177E" w:rsidRPr="00A022AC">
        <w:rPr>
          <w:sz w:val="24"/>
          <w:szCs w:val="24"/>
        </w:rPr>
        <w:t>банковской гарантии</w:t>
      </w:r>
      <w:r w:rsidRPr="00A022AC">
        <w:rPr>
          <w:sz w:val="24"/>
          <w:szCs w:val="24"/>
        </w:rPr>
        <w:t xml:space="preserve"> к определенной категории качества;</w:t>
      </w:r>
    </w:p>
    <w:p w14:paraId="52861ECA" w14:textId="28CB06A4" w:rsidR="00956583" w:rsidRPr="00A022AC" w:rsidRDefault="00956583" w:rsidP="000D4303">
      <w:pPr>
        <w:pStyle w:val="a3"/>
        <w:numPr>
          <w:ilvl w:val="0"/>
          <w:numId w:val="20"/>
        </w:numPr>
        <w:spacing w:line="300" w:lineRule="auto"/>
        <w:ind w:left="0" w:firstLine="851"/>
        <w:jc w:val="both"/>
        <w:rPr>
          <w:sz w:val="24"/>
          <w:szCs w:val="24"/>
        </w:rPr>
      </w:pPr>
      <w:r w:rsidRPr="00A022AC">
        <w:rPr>
          <w:sz w:val="24"/>
          <w:szCs w:val="24"/>
        </w:rPr>
        <w:t>копию выписки из ЕГРЮЛ для юридических лиц, из ЕГРИП для индивидуальных предпринимателей;</w:t>
      </w:r>
    </w:p>
    <w:p w14:paraId="7E581E2B" w14:textId="2EF1299D" w:rsidR="00956583" w:rsidRPr="00A022AC" w:rsidRDefault="006C44CF" w:rsidP="000D4303">
      <w:pPr>
        <w:pStyle w:val="a3"/>
        <w:numPr>
          <w:ilvl w:val="0"/>
          <w:numId w:val="20"/>
        </w:numPr>
        <w:spacing w:line="300" w:lineRule="auto"/>
        <w:ind w:left="0" w:firstLine="851"/>
        <w:jc w:val="both"/>
        <w:rPr>
          <w:sz w:val="24"/>
          <w:szCs w:val="24"/>
        </w:rPr>
      </w:pPr>
      <w:r w:rsidRPr="00A022AC">
        <w:rPr>
          <w:sz w:val="24"/>
          <w:szCs w:val="24"/>
        </w:rPr>
        <w:t>с</w:t>
      </w:r>
      <w:r w:rsidR="00956583" w:rsidRPr="00A022AC">
        <w:rPr>
          <w:sz w:val="24"/>
          <w:szCs w:val="24"/>
        </w:rPr>
        <w:t>правку о среднесписочной численности сотрудников субъекта малого и среднего предпринимательства за предыдущий календарный год (в произвольной форме);</w:t>
      </w:r>
    </w:p>
    <w:p w14:paraId="158A6251" w14:textId="75A8A96D" w:rsidR="00956583" w:rsidRPr="00A022AC" w:rsidRDefault="00956583" w:rsidP="000D4303">
      <w:pPr>
        <w:pStyle w:val="a3"/>
        <w:numPr>
          <w:ilvl w:val="0"/>
          <w:numId w:val="20"/>
        </w:numPr>
        <w:spacing w:line="300" w:lineRule="auto"/>
        <w:ind w:left="0" w:firstLine="851"/>
        <w:jc w:val="both"/>
        <w:rPr>
          <w:sz w:val="24"/>
          <w:szCs w:val="24"/>
        </w:rPr>
      </w:pPr>
      <w:r w:rsidRPr="00A022AC">
        <w:rPr>
          <w:sz w:val="24"/>
          <w:szCs w:val="24"/>
        </w:rPr>
        <w:t xml:space="preserve">копии бухгалтерского баланса, отчета о прибылях и убытках и налоговую декларацию на последнюю отчетную дату </w:t>
      </w:r>
      <w:r w:rsidR="00C5177E" w:rsidRPr="00A022AC">
        <w:rPr>
          <w:sz w:val="24"/>
          <w:szCs w:val="24"/>
        </w:rPr>
        <w:t>Принципала</w:t>
      </w:r>
      <w:r w:rsidRPr="00A022AC">
        <w:rPr>
          <w:sz w:val="24"/>
          <w:szCs w:val="24"/>
        </w:rPr>
        <w:t xml:space="preserve">, а также промежуточную отчетность (или документы, их заменяющие, в случае применения специальных режимов </w:t>
      </w:r>
      <w:r w:rsidRPr="00A022AC">
        <w:rPr>
          <w:sz w:val="24"/>
          <w:szCs w:val="24"/>
        </w:rPr>
        <w:lastRenderedPageBreak/>
        <w:t>налогообложения), заверенные руководителем предприятия, а для вновь образованных предприятий (до года) только промежуточную отчетность;</w:t>
      </w:r>
    </w:p>
    <w:p w14:paraId="2EAFB38B" w14:textId="2ED08756" w:rsidR="0059177C" w:rsidRPr="00A022AC" w:rsidRDefault="0059177C" w:rsidP="000D4303">
      <w:pPr>
        <w:pStyle w:val="a3"/>
        <w:numPr>
          <w:ilvl w:val="0"/>
          <w:numId w:val="20"/>
        </w:numPr>
        <w:spacing w:line="300" w:lineRule="auto"/>
        <w:ind w:left="0" w:firstLine="851"/>
        <w:jc w:val="both"/>
        <w:rPr>
          <w:sz w:val="24"/>
          <w:szCs w:val="24"/>
        </w:rPr>
      </w:pPr>
      <w:r w:rsidRPr="00A022AC">
        <w:rPr>
          <w:sz w:val="24"/>
          <w:szCs w:val="24"/>
        </w:rPr>
        <w:t xml:space="preserve">справку из налогового органа об отсутствии у </w:t>
      </w:r>
      <w:r w:rsidR="00C5177E" w:rsidRPr="00A022AC">
        <w:rPr>
          <w:sz w:val="24"/>
          <w:szCs w:val="24"/>
        </w:rPr>
        <w:t>Принципала</w:t>
      </w:r>
      <w:r w:rsidRPr="00A022AC">
        <w:rPr>
          <w:sz w:val="24"/>
          <w:szCs w:val="24"/>
        </w:rPr>
        <w:t xml:space="preserve"> просроченной задолженности по налогам, сборам и иным обязательным платежам в бюджеты бюджетной системы Российской Федерации, превышающей 50 тыс. рублей по состоянию на любую дату в течение периода, равного 30 календарным дням, предшествующим дате заключения договора поручительства;</w:t>
      </w:r>
    </w:p>
    <w:p w14:paraId="6292126C" w14:textId="1CD7B95C" w:rsidR="0059177C" w:rsidRPr="00A022AC" w:rsidRDefault="0059177C" w:rsidP="000D4303">
      <w:pPr>
        <w:pStyle w:val="a3"/>
        <w:numPr>
          <w:ilvl w:val="0"/>
          <w:numId w:val="20"/>
        </w:numPr>
        <w:spacing w:line="300" w:lineRule="auto"/>
        <w:ind w:left="0" w:firstLine="851"/>
        <w:jc w:val="both"/>
        <w:rPr>
          <w:sz w:val="24"/>
          <w:szCs w:val="24"/>
        </w:rPr>
      </w:pPr>
      <w:r w:rsidRPr="00A022AC">
        <w:rPr>
          <w:sz w:val="24"/>
          <w:szCs w:val="24"/>
        </w:rPr>
        <w:t>справку об отсутствии задолженности перед работниками (персоналом) по заработной плате более трех месяцев на дату подачи Заявки на предоставление Поручительства Фонда;</w:t>
      </w:r>
    </w:p>
    <w:p w14:paraId="1AEEB4E6" w14:textId="529E910D" w:rsidR="00C5177E" w:rsidRPr="00A022AC" w:rsidRDefault="00C5177E" w:rsidP="000D4303">
      <w:pPr>
        <w:pStyle w:val="a3"/>
        <w:numPr>
          <w:ilvl w:val="0"/>
          <w:numId w:val="20"/>
        </w:numPr>
        <w:spacing w:line="300" w:lineRule="auto"/>
        <w:ind w:left="0" w:firstLine="851"/>
        <w:jc w:val="both"/>
        <w:rPr>
          <w:sz w:val="24"/>
          <w:szCs w:val="24"/>
        </w:rPr>
      </w:pPr>
      <w:r w:rsidRPr="00A022AC">
        <w:rPr>
          <w:sz w:val="24"/>
          <w:szCs w:val="24"/>
        </w:rPr>
        <w:t>копию договора, в обеспечение исполнения которого выдается банковская гарантия;</w:t>
      </w:r>
    </w:p>
    <w:p w14:paraId="59691126" w14:textId="7454F606" w:rsidR="00956583" w:rsidRPr="00A022AC" w:rsidRDefault="00956583" w:rsidP="000D4303">
      <w:pPr>
        <w:pStyle w:val="a3"/>
        <w:numPr>
          <w:ilvl w:val="0"/>
          <w:numId w:val="20"/>
        </w:numPr>
        <w:spacing w:line="300" w:lineRule="auto"/>
        <w:ind w:left="0" w:firstLine="851"/>
        <w:jc w:val="both"/>
        <w:rPr>
          <w:sz w:val="24"/>
          <w:szCs w:val="24"/>
        </w:rPr>
      </w:pPr>
      <w:r w:rsidRPr="00A022AC">
        <w:rPr>
          <w:sz w:val="24"/>
          <w:szCs w:val="24"/>
        </w:rPr>
        <w:t>копию паспорта руководителя юридического лица (индивидуального предпринимателя).</w:t>
      </w:r>
    </w:p>
    <w:p w14:paraId="4D6E892B" w14:textId="77777777" w:rsidR="00F91BAE" w:rsidRPr="00A022AC" w:rsidRDefault="00F91BAE" w:rsidP="00775171">
      <w:pPr>
        <w:pStyle w:val="a3"/>
        <w:numPr>
          <w:ilvl w:val="0"/>
          <w:numId w:val="20"/>
        </w:numPr>
        <w:spacing w:line="300" w:lineRule="auto"/>
        <w:ind w:left="0" w:firstLine="851"/>
        <w:jc w:val="both"/>
        <w:rPr>
          <w:sz w:val="24"/>
          <w:szCs w:val="24"/>
        </w:rPr>
      </w:pPr>
      <w:r w:rsidRPr="00A022AC">
        <w:rPr>
          <w:sz w:val="24"/>
          <w:szCs w:val="24"/>
        </w:rPr>
        <w:t xml:space="preserve">согласие на обработку персональных данных юридического лица (приложение № 4 к настоящему Порядку); </w:t>
      </w:r>
    </w:p>
    <w:p w14:paraId="7A6F3D99" w14:textId="46EC4E26" w:rsidR="00F91BAE" w:rsidRPr="00A022AC" w:rsidRDefault="00F91BAE" w:rsidP="000D4303">
      <w:pPr>
        <w:pStyle w:val="a3"/>
        <w:numPr>
          <w:ilvl w:val="0"/>
          <w:numId w:val="20"/>
        </w:numPr>
        <w:spacing w:line="300" w:lineRule="auto"/>
        <w:ind w:left="0" w:firstLine="851"/>
        <w:jc w:val="both"/>
        <w:rPr>
          <w:sz w:val="24"/>
          <w:szCs w:val="24"/>
        </w:rPr>
      </w:pPr>
      <w:r w:rsidRPr="00A022AC">
        <w:rPr>
          <w:sz w:val="24"/>
          <w:szCs w:val="24"/>
        </w:rPr>
        <w:t>согласие на обработку персональных данных физического лица (приложение № 5 к настоящему Порядку)</w:t>
      </w:r>
      <w:r w:rsidR="00775171" w:rsidRPr="00A022AC">
        <w:rPr>
          <w:sz w:val="24"/>
          <w:szCs w:val="24"/>
        </w:rPr>
        <w:t>.</w:t>
      </w:r>
    </w:p>
    <w:p w14:paraId="2EC3BE90" w14:textId="3EF9DE0D"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 xml:space="preserve">До момента принятия решения о предоставлении (отказе в предоставлении) </w:t>
      </w:r>
      <w:r w:rsidR="00A73749" w:rsidRPr="00A022AC">
        <w:rPr>
          <w:sz w:val="24"/>
          <w:szCs w:val="24"/>
        </w:rPr>
        <w:t>п</w:t>
      </w:r>
      <w:r w:rsidRPr="00A022AC">
        <w:rPr>
          <w:sz w:val="24"/>
          <w:szCs w:val="24"/>
        </w:rPr>
        <w:t xml:space="preserve">оручительства Фонда </w:t>
      </w:r>
      <w:r w:rsidR="00A73749" w:rsidRPr="00A022AC">
        <w:rPr>
          <w:sz w:val="24"/>
          <w:szCs w:val="24"/>
        </w:rPr>
        <w:t>Принципал</w:t>
      </w:r>
      <w:r w:rsidRPr="00A022AC">
        <w:rPr>
          <w:sz w:val="24"/>
          <w:szCs w:val="24"/>
        </w:rPr>
        <w:t xml:space="preserve"> вправе самостоятельно предоставить в Фонд дополнительные документы, помимо указанных в п.</w:t>
      </w:r>
      <w:r w:rsidR="00A84122" w:rsidRPr="00A022AC">
        <w:rPr>
          <w:sz w:val="24"/>
          <w:szCs w:val="24"/>
        </w:rPr>
        <w:t xml:space="preserve"> </w:t>
      </w:r>
      <w:r w:rsidRPr="00A022AC">
        <w:rPr>
          <w:sz w:val="24"/>
          <w:szCs w:val="24"/>
        </w:rPr>
        <w:t>4.</w:t>
      </w:r>
      <w:r w:rsidR="00D57F90" w:rsidRPr="00A022AC">
        <w:rPr>
          <w:sz w:val="24"/>
          <w:szCs w:val="24"/>
        </w:rPr>
        <w:t>5 и 4.6</w:t>
      </w:r>
      <w:r w:rsidRPr="00A022AC">
        <w:rPr>
          <w:sz w:val="24"/>
          <w:szCs w:val="24"/>
        </w:rPr>
        <w:t xml:space="preserve"> настоящего Порядка.</w:t>
      </w:r>
    </w:p>
    <w:p w14:paraId="26727966" w14:textId="58681C2B"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Фонд вправе запросить Банк о предоставлении дополнительных документов для решения вопроса о предоставлении Поручительства Фонда.</w:t>
      </w:r>
    </w:p>
    <w:p w14:paraId="10A804CA" w14:textId="77777777" w:rsidR="00956583" w:rsidRPr="00A022AC" w:rsidRDefault="00956583" w:rsidP="0031186F">
      <w:pPr>
        <w:spacing w:line="300" w:lineRule="auto"/>
        <w:ind w:firstLine="708"/>
        <w:jc w:val="both"/>
        <w:rPr>
          <w:sz w:val="24"/>
          <w:szCs w:val="24"/>
        </w:rPr>
      </w:pPr>
      <w:r w:rsidRPr="00A022AC">
        <w:rPr>
          <w:sz w:val="24"/>
          <w:szCs w:val="24"/>
        </w:rPr>
        <w:t>Запрос Фонда о предоставлении дополнительных документов должен быть направлен в Банк не позднее 3 (трех) рабочих дней от даты получения Заявки на получение Поручительства Фонда.</w:t>
      </w:r>
    </w:p>
    <w:p w14:paraId="26C7DC20" w14:textId="26CF8F2A" w:rsidR="00956583" w:rsidRPr="00A022AC" w:rsidRDefault="00956583" w:rsidP="00956583">
      <w:pPr>
        <w:spacing w:line="300" w:lineRule="auto"/>
        <w:ind w:firstLine="709"/>
        <w:jc w:val="both"/>
        <w:rPr>
          <w:sz w:val="24"/>
          <w:szCs w:val="24"/>
        </w:rPr>
      </w:pPr>
      <w:r w:rsidRPr="00A022AC">
        <w:rPr>
          <w:sz w:val="24"/>
          <w:szCs w:val="24"/>
        </w:rPr>
        <w:t>Ответ на запрос с предоставлением необходимых документов должен быть направлен Банком Фонду не позднее 2 (</w:t>
      </w:r>
      <w:r w:rsidR="0031186F" w:rsidRPr="00A022AC">
        <w:rPr>
          <w:sz w:val="24"/>
          <w:szCs w:val="24"/>
        </w:rPr>
        <w:t>д</w:t>
      </w:r>
      <w:r w:rsidRPr="00A022AC">
        <w:rPr>
          <w:sz w:val="24"/>
          <w:szCs w:val="24"/>
        </w:rPr>
        <w:t>вух) рабочих дней от даты получения запроса Фонда.</w:t>
      </w:r>
    </w:p>
    <w:p w14:paraId="782AE68D" w14:textId="0776D070"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Фонд в срок не позднее 3 полных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подтвердить предоставление Поручительства Фонда или сообщить об отказе в таковом.</w:t>
      </w:r>
    </w:p>
    <w:p w14:paraId="41F866B1" w14:textId="5D64165E" w:rsidR="0031186F"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Если размер запрашиваемого поручительства превышает 5 000 000 (пять миллионов) рублей</w:t>
      </w:r>
      <w:r w:rsidR="0031186F" w:rsidRPr="00A022AC">
        <w:rPr>
          <w:sz w:val="24"/>
          <w:szCs w:val="24"/>
        </w:rPr>
        <w:t>,</w:t>
      </w:r>
      <w:r w:rsidRPr="00A022AC">
        <w:rPr>
          <w:sz w:val="24"/>
          <w:szCs w:val="24"/>
        </w:rPr>
        <w:t xml:space="preserve"> решение о предоставлении поручительства утверждается Правлением Фонда.</w:t>
      </w:r>
    </w:p>
    <w:p w14:paraId="28166CA3" w14:textId="71887255" w:rsidR="00956583" w:rsidRPr="00A022AC" w:rsidRDefault="00956583" w:rsidP="00956583">
      <w:pPr>
        <w:spacing w:line="300" w:lineRule="auto"/>
        <w:ind w:firstLine="708"/>
        <w:jc w:val="both"/>
        <w:rPr>
          <w:sz w:val="24"/>
          <w:szCs w:val="24"/>
        </w:rPr>
      </w:pPr>
      <w:r w:rsidRPr="00A022AC">
        <w:rPr>
          <w:sz w:val="24"/>
          <w:szCs w:val="24"/>
        </w:rPr>
        <w:t>Фонд в срок не позднее 5</w:t>
      </w:r>
      <w:r w:rsidR="0031186F" w:rsidRPr="00A022AC">
        <w:rPr>
          <w:sz w:val="24"/>
          <w:szCs w:val="24"/>
        </w:rPr>
        <w:t xml:space="preserve"> (пяти) </w:t>
      </w:r>
      <w:r w:rsidRPr="00A022AC">
        <w:rPr>
          <w:sz w:val="24"/>
          <w:szCs w:val="24"/>
        </w:rPr>
        <w:t xml:space="preserve">полных рабочих дней от даты получения Заявки Банка на получение Поручительства Фонда или получения дополнительных документов из Банка на основании направленного Фондом запроса обязан сообщить </w:t>
      </w:r>
      <w:r w:rsidR="0031186F" w:rsidRPr="00A022AC">
        <w:rPr>
          <w:sz w:val="24"/>
          <w:szCs w:val="24"/>
        </w:rPr>
        <w:t>решение,</w:t>
      </w:r>
      <w:r w:rsidRPr="00A022AC">
        <w:rPr>
          <w:sz w:val="24"/>
          <w:szCs w:val="24"/>
        </w:rPr>
        <w:t xml:space="preserve"> принятое Правлением Фонда (подтвердить предоставление Поручительства Фонда или сообщить об отказе в таковом). </w:t>
      </w:r>
    </w:p>
    <w:p w14:paraId="7F527ABC" w14:textId="55F4FF82"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lastRenderedPageBreak/>
        <w:t>В случае получения дополнительных документов из Банка на основании направленного Фондом запроса, Фонд принимает решение о возможности предоставления поручительства и сообщает о принятом решении в срок не более 5 (пяти) рабочих дней от даты получения дополнительных документов.</w:t>
      </w:r>
    </w:p>
    <w:p w14:paraId="22C1BC0D" w14:textId="2DB1CAC3" w:rsidR="00651421"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До принятия решения Фондом о предоставлении поручительства, уполномоченный сотрудник Фонда проводит</w:t>
      </w:r>
      <w:r w:rsidR="007F50A2" w:rsidRPr="00A022AC">
        <w:rPr>
          <w:sz w:val="24"/>
          <w:szCs w:val="24"/>
        </w:rPr>
        <w:t xml:space="preserve"> оценку правоспособности и проверку деловой репутации </w:t>
      </w:r>
      <w:r w:rsidR="001C5494" w:rsidRPr="00A022AC">
        <w:rPr>
          <w:sz w:val="24"/>
          <w:szCs w:val="24"/>
        </w:rPr>
        <w:t>Принципала</w:t>
      </w:r>
      <w:r w:rsidR="007F50A2" w:rsidRPr="00A022AC">
        <w:rPr>
          <w:sz w:val="24"/>
          <w:szCs w:val="24"/>
        </w:rPr>
        <w:t xml:space="preserve">, а </w:t>
      </w:r>
      <w:r w:rsidR="000E759B" w:rsidRPr="00A022AC">
        <w:rPr>
          <w:sz w:val="24"/>
          <w:szCs w:val="24"/>
        </w:rPr>
        <w:t>также</w:t>
      </w:r>
      <w:r w:rsidRPr="00A022AC">
        <w:rPr>
          <w:sz w:val="24"/>
          <w:szCs w:val="24"/>
        </w:rPr>
        <w:t xml:space="preserve"> анализ заявки и представленных вместе с ней документов, при этом им принимаются во внимание: </w:t>
      </w:r>
    </w:p>
    <w:p w14:paraId="00F061B1" w14:textId="50321668" w:rsidR="00651421" w:rsidRPr="00A022AC" w:rsidRDefault="00956583" w:rsidP="000D4303">
      <w:pPr>
        <w:pStyle w:val="a3"/>
        <w:numPr>
          <w:ilvl w:val="0"/>
          <w:numId w:val="21"/>
        </w:numPr>
        <w:spacing w:line="300" w:lineRule="auto"/>
        <w:ind w:left="0" w:firstLine="709"/>
        <w:jc w:val="both"/>
        <w:rPr>
          <w:sz w:val="24"/>
          <w:szCs w:val="24"/>
        </w:rPr>
      </w:pPr>
      <w:r w:rsidRPr="00A022AC">
        <w:rPr>
          <w:sz w:val="24"/>
          <w:szCs w:val="24"/>
        </w:rPr>
        <w:t xml:space="preserve">положительное решение уполномоченного органа (лица) Банка о </w:t>
      </w:r>
      <w:r w:rsidR="00651421" w:rsidRPr="00A022AC">
        <w:rPr>
          <w:sz w:val="24"/>
          <w:szCs w:val="24"/>
        </w:rPr>
        <w:t xml:space="preserve">предоставлении </w:t>
      </w:r>
      <w:r w:rsidR="00313A70" w:rsidRPr="00A022AC">
        <w:rPr>
          <w:sz w:val="24"/>
          <w:szCs w:val="24"/>
        </w:rPr>
        <w:t>Принципалу</w:t>
      </w:r>
      <w:r w:rsidR="00651421" w:rsidRPr="00A022AC">
        <w:rPr>
          <w:sz w:val="24"/>
          <w:szCs w:val="24"/>
        </w:rPr>
        <w:t xml:space="preserve"> </w:t>
      </w:r>
      <w:r w:rsidR="00313A70" w:rsidRPr="00A022AC">
        <w:rPr>
          <w:sz w:val="24"/>
          <w:szCs w:val="24"/>
        </w:rPr>
        <w:t>банковской гарантии</w:t>
      </w:r>
      <w:r w:rsidR="00651421" w:rsidRPr="00A022AC">
        <w:rPr>
          <w:sz w:val="24"/>
          <w:szCs w:val="24"/>
        </w:rPr>
        <w:t>;</w:t>
      </w:r>
    </w:p>
    <w:p w14:paraId="5130DA88" w14:textId="76D498D6" w:rsidR="00651421" w:rsidRPr="00A022AC" w:rsidRDefault="00956583" w:rsidP="000D4303">
      <w:pPr>
        <w:pStyle w:val="a3"/>
        <w:numPr>
          <w:ilvl w:val="0"/>
          <w:numId w:val="21"/>
        </w:numPr>
        <w:spacing w:line="300" w:lineRule="auto"/>
        <w:ind w:left="0" w:firstLine="709"/>
        <w:jc w:val="both"/>
        <w:rPr>
          <w:sz w:val="24"/>
          <w:szCs w:val="24"/>
        </w:rPr>
      </w:pPr>
      <w:r w:rsidRPr="00A022AC">
        <w:rPr>
          <w:sz w:val="24"/>
          <w:szCs w:val="24"/>
        </w:rPr>
        <w:t>критерии предоставления Поручительства Фондом, указанные в настоящем Порядке</w:t>
      </w:r>
      <w:r w:rsidR="00651421" w:rsidRPr="00A022AC">
        <w:rPr>
          <w:sz w:val="24"/>
          <w:szCs w:val="24"/>
        </w:rPr>
        <w:t>;</w:t>
      </w:r>
    </w:p>
    <w:p w14:paraId="538762AE" w14:textId="75BFEFBF" w:rsidR="00651421" w:rsidRPr="00A022AC" w:rsidRDefault="00956583" w:rsidP="000D4303">
      <w:pPr>
        <w:pStyle w:val="a3"/>
        <w:numPr>
          <w:ilvl w:val="0"/>
          <w:numId w:val="21"/>
        </w:numPr>
        <w:spacing w:line="300" w:lineRule="auto"/>
        <w:ind w:left="0" w:firstLine="709"/>
        <w:jc w:val="both"/>
        <w:rPr>
          <w:sz w:val="24"/>
          <w:szCs w:val="24"/>
        </w:rPr>
      </w:pPr>
      <w:r w:rsidRPr="00A022AC">
        <w:rPr>
          <w:sz w:val="24"/>
          <w:szCs w:val="24"/>
        </w:rPr>
        <w:t xml:space="preserve">самостоятельно полученная Фондом информация о </w:t>
      </w:r>
      <w:r w:rsidR="00313A70" w:rsidRPr="00A022AC">
        <w:rPr>
          <w:sz w:val="24"/>
          <w:szCs w:val="24"/>
        </w:rPr>
        <w:t>Принципале</w:t>
      </w:r>
      <w:r w:rsidRPr="00A022AC">
        <w:rPr>
          <w:sz w:val="24"/>
          <w:szCs w:val="24"/>
        </w:rPr>
        <w:t xml:space="preserve"> и его проекте, подлежащем финансированию за счет </w:t>
      </w:r>
      <w:r w:rsidR="00313A70" w:rsidRPr="00A022AC">
        <w:rPr>
          <w:sz w:val="24"/>
          <w:szCs w:val="24"/>
        </w:rPr>
        <w:t>полученной банковской гарантии</w:t>
      </w:r>
      <w:r w:rsidR="00651421" w:rsidRPr="00A022AC">
        <w:rPr>
          <w:sz w:val="24"/>
          <w:szCs w:val="24"/>
        </w:rPr>
        <w:t>;</w:t>
      </w:r>
    </w:p>
    <w:p w14:paraId="1A3B701E" w14:textId="650CBAA5" w:rsidR="00956583" w:rsidRPr="00A022AC" w:rsidRDefault="00956583" w:rsidP="000D4303">
      <w:pPr>
        <w:pStyle w:val="a3"/>
        <w:numPr>
          <w:ilvl w:val="0"/>
          <w:numId w:val="21"/>
        </w:numPr>
        <w:spacing w:line="300" w:lineRule="auto"/>
        <w:ind w:left="0" w:firstLine="709"/>
        <w:jc w:val="both"/>
        <w:rPr>
          <w:sz w:val="24"/>
          <w:szCs w:val="24"/>
        </w:rPr>
      </w:pPr>
      <w:r w:rsidRPr="00A022AC">
        <w:rPr>
          <w:sz w:val="24"/>
          <w:szCs w:val="24"/>
        </w:rPr>
        <w:t>иные информация и документы, имеющие значение для подтверждения предоставления Поручительства Фонда.</w:t>
      </w:r>
    </w:p>
    <w:p w14:paraId="7548DF13" w14:textId="412AB2F3"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По результатам проведенного анализа, уполномоченный сотрудник Фонда готовит аналитическую записку по заявке на предоставление поручительства, в которой дает заключение о возможности предоставления поручительства Фонда.</w:t>
      </w:r>
    </w:p>
    <w:p w14:paraId="07A2D43E" w14:textId="75D623D6" w:rsidR="00956583" w:rsidRPr="00A022AC" w:rsidRDefault="00956583" w:rsidP="00956583">
      <w:pPr>
        <w:spacing w:line="300" w:lineRule="auto"/>
        <w:ind w:firstLine="708"/>
        <w:jc w:val="both"/>
        <w:rPr>
          <w:sz w:val="24"/>
          <w:szCs w:val="24"/>
        </w:rPr>
      </w:pPr>
      <w:r w:rsidRPr="00A022AC">
        <w:rPr>
          <w:sz w:val="24"/>
          <w:szCs w:val="24"/>
        </w:rPr>
        <w:t xml:space="preserve">Отрицательное заключение по предоставлению </w:t>
      </w:r>
      <w:r w:rsidR="006C0701" w:rsidRPr="00A022AC">
        <w:rPr>
          <w:sz w:val="24"/>
          <w:szCs w:val="24"/>
        </w:rPr>
        <w:t>поручительства может быть</w:t>
      </w:r>
      <w:r w:rsidRPr="00A022AC">
        <w:rPr>
          <w:sz w:val="24"/>
          <w:szCs w:val="24"/>
        </w:rPr>
        <w:t xml:space="preserve"> вынесено уполномоченным сотрудником Фонда в случае неудовлетворительного финансового состояния потенциального </w:t>
      </w:r>
      <w:r w:rsidR="00E41F43" w:rsidRPr="00A022AC">
        <w:rPr>
          <w:sz w:val="24"/>
          <w:szCs w:val="24"/>
        </w:rPr>
        <w:t>Принципала</w:t>
      </w:r>
      <w:r w:rsidRPr="00A022AC">
        <w:rPr>
          <w:sz w:val="24"/>
          <w:szCs w:val="24"/>
        </w:rPr>
        <w:t xml:space="preserve"> или выявлении иных негативных данных в отношении потенциального </w:t>
      </w:r>
      <w:r w:rsidR="006C0701" w:rsidRPr="00A022AC">
        <w:rPr>
          <w:sz w:val="24"/>
          <w:szCs w:val="24"/>
        </w:rPr>
        <w:t>Принципала</w:t>
      </w:r>
      <w:r w:rsidRPr="00A022AC">
        <w:rPr>
          <w:sz w:val="24"/>
          <w:szCs w:val="24"/>
        </w:rPr>
        <w:t>.</w:t>
      </w:r>
    </w:p>
    <w:p w14:paraId="0CB4F737" w14:textId="075BC89A" w:rsidR="00956583" w:rsidRPr="00A022AC" w:rsidRDefault="00956583" w:rsidP="00956583">
      <w:pPr>
        <w:spacing w:line="300" w:lineRule="auto"/>
        <w:ind w:firstLine="708"/>
        <w:jc w:val="both"/>
        <w:rPr>
          <w:sz w:val="24"/>
          <w:szCs w:val="24"/>
        </w:rPr>
      </w:pPr>
      <w:r w:rsidRPr="00A022AC">
        <w:rPr>
          <w:sz w:val="24"/>
          <w:szCs w:val="24"/>
        </w:rPr>
        <w:t>При наличии отрицательного заключения о возможности предоставления поручительства, Фонд отказывает в предоставлении поручительства. При этом утверждение такого решения Правлением Фонда не требуется.</w:t>
      </w:r>
    </w:p>
    <w:p w14:paraId="157C9E4C" w14:textId="4CD422A8"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Решение Фонда об отказе в поручительстве, указанное в п.</w:t>
      </w:r>
      <w:r w:rsidR="004F31DB" w:rsidRPr="00A022AC">
        <w:rPr>
          <w:sz w:val="24"/>
          <w:szCs w:val="24"/>
        </w:rPr>
        <w:t xml:space="preserve"> </w:t>
      </w:r>
      <w:r w:rsidRPr="00A022AC">
        <w:rPr>
          <w:sz w:val="24"/>
          <w:szCs w:val="24"/>
        </w:rPr>
        <w:t>4.</w:t>
      </w:r>
      <w:r w:rsidR="004F31DB" w:rsidRPr="00A022AC">
        <w:rPr>
          <w:sz w:val="24"/>
          <w:szCs w:val="24"/>
        </w:rPr>
        <w:t>13</w:t>
      </w:r>
      <w:r w:rsidRPr="00A022AC">
        <w:rPr>
          <w:sz w:val="24"/>
          <w:szCs w:val="24"/>
        </w:rPr>
        <w:t xml:space="preserve"> настоящего Порядка в письменной форме доводится до сведения Банка и </w:t>
      </w:r>
      <w:r w:rsidR="006C0701" w:rsidRPr="00A022AC">
        <w:rPr>
          <w:sz w:val="24"/>
          <w:szCs w:val="24"/>
        </w:rPr>
        <w:t>Принципала</w:t>
      </w:r>
      <w:r w:rsidRPr="00A022AC">
        <w:rPr>
          <w:sz w:val="24"/>
          <w:szCs w:val="24"/>
        </w:rPr>
        <w:t>.</w:t>
      </w:r>
    </w:p>
    <w:p w14:paraId="68D18E9E" w14:textId="40BA00BC"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 xml:space="preserve">В случае принятия решения Фондом о предоставлении Поручительства, Фонд, Банк и </w:t>
      </w:r>
      <w:r w:rsidR="006C0701" w:rsidRPr="00A022AC">
        <w:rPr>
          <w:sz w:val="24"/>
          <w:szCs w:val="24"/>
        </w:rPr>
        <w:t>Принципал</w:t>
      </w:r>
      <w:r w:rsidRPr="00A022AC">
        <w:rPr>
          <w:sz w:val="24"/>
          <w:szCs w:val="24"/>
        </w:rPr>
        <w:t xml:space="preserve"> заключают договор поручительства на основании типовой формы в соответствии с </w:t>
      </w:r>
      <w:r w:rsidR="004F31DB" w:rsidRPr="00A022AC">
        <w:rPr>
          <w:sz w:val="24"/>
          <w:szCs w:val="24"/>
        </w:rPr>
        <w:t>п</w:t>
      </w:r>
      <w:r w:rsidRPr="00A022AC">
        <w:rPr>
          <w:sz w:val="24"/>
          <w:szCs w:val="24"/>
        </w:rPr>
        <w:t>риложением №</w:t>
      </w:r>
      <w:r w:rsidR="004F31DB" w:rsidRPr="00A022AC">
        <w:rPr>
          <w:sz w:val="24"/>
          <w:szCs w:val="24"/>
        </w:rPr>
        <w:t xml:space="preserve"> </w:t>
      </w:r>
      <w:r w:rsidRPr="00A022AC">
        <w:rPr>
          <w:sz w:val="24"/>
          <w:szCs w:val="24"/>
        </w:rPr>
        <w:t>1 к настоящему Порядку.</w:t>
      </w:r>
    </w:p>
    <w:p w14:paraId="4A592867" w14:textId="155D0EC8"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В срок не позднее 3 (</w:t>
      </w:r>
      <w:r w:rsidR="004F31DB" w:rsidRPr="00A022AC">
        <w:rPr>
          <w:sz w:val="24"/>
          <w:szCs w:val="24"/>
        </w:rPr>
        <w:t>т</w:t>
      </w:r>
      <w:r w:rsidRPr="00A022AC">
        <w:rPr>
          <w:sz w:val="24"/>
          <w:szCs w:val="24"/>
        </w:rPr>
        <w:t>рех) рабочих дней</w:t>
      </w:r>
      <w:r w:rsidR="004F31DB" w:rsidRPr="00A022AC">
        <w:rPr>
          <w:sz w:val="24"/>
          <w:szCs w:val="24"/>
        </w:rPr>
        <w:t xml:space="preserve"> с момента заключения договора поручительства</w:t>
      </w:r>
      <w:r w:rsidRPr="00A022AC">
        <w:rPr>
          <w:sz w:val="24"/>
          <w:szCs w:val="24"/>
        </w:rPr>
        <w:t xml:space="preserve">, Банк извещает Фонд о заключении </w:t>
      </w:r>
      <w:r w:rsidR="006C0701" w:rsidRPr="00A022AC">
        <w:rPr>
          <w:sz w:val="24"/>
          <w:szCs w:val="24"/>
        </w:rPr>
        <w:t>договора банковской гарантии</w:t>
      </w:r>
      <w:r w:rsidRPr="00A022AC">
        <w:rPr>
          <w:sz w:val="24"/>
          <w:szCs w:val="24"/>
        </w:rPr>
        <w:t>, по обязательствам которого был заключен договор поручительства. К извещению Банк прилагает:</w:t>
      </w:r>
    </w:p>
    <w:p w14:paraId="596FCB90" w14:textId="78D7558F" w:rsidR="00956583" w:rsidRPr="00A022AC" w:rsidRDefault="00956583" w:rsidP="000D4303">
      <w:pPr>
        <w:pStyle w:val="a3"/>
        <w:numPr>
          <w:ilvl w:val="0"/>
          <w:numId w:val="22"/>
        </w:numPr>
        <w:spacing w:line="300" w:lineRule="auto"/>
        <w:ind w:left="0" w:firstLine="709"/>
        <w:jc w:val="both"/>
        <w:rPr>
          <w:sz w:val="24"/>
          <w:szCs w:val="24"/>
        </w:rPr>
      </w:pPr>
      <w:r w:rsidRPr="00A022AC">
        <w:rPr>
          <w:sz w:val="24"/>
          <w:szCs w:val="24"/>
        </w:rPr>
        <w:t>копию договора, в обеспечение обязательств по которому было предоставлено Поручительство Фонда;</w:t>
      </w:r>
    </w:p>
    <w:p w14:paraId="30E12C7A" w14:textId="0B28C241" w:rsidR="00956583" w:rsidRPr="00A022AC" w:rsidRDefault="00956583" w:rsidP="000D4303">
      <w:pPr>
        <w:pStyle w:val="a3"/>
        <w:numPr>
          <w:ilvl w:val="0"/>
          <w:numId w:val="22"/>
        </w:numPr>
        <w:spacing w:line="300" w:lineRule="auto"/>
        <w:ind w:left="0" w:firstLine="709"/>
        <w:jc w:val="both"/>
        <w:rPr>
          <w:sz w:val="24"/>
          <w:szCs w:val="24"/>
        </w:rPr>
      </w:pPr>
      <w:r w:rsidRPr="00A022AC">
        <w:rPr>
          <w:sz w:val="24"/>
          <w:szCs w:val="24"/>
        </w:rPr>
        <w:t xml:space="preserve">копию документа, подтверждающего наличие обеспечения </w:t>
      </w:r>
      <w:r w:rsidR="006C0701" w:rsidRPr="00A022AC">
        <w:rPr>
          <w:sz w:val="24"/>
          <w:szCs w:val="24"/>
        </w:rPr>
        <w:t>предоставленной банковской гарантии</w:t>
      </w:r>
      <w:r w:rsidRPr="00A022AC">
        <w:rPr>
          <w:sz w:val="24"/>
          <w:szCs w:val="24"/>
        </w:rPr>
        <w:t xml:space="preserve"> </w:t>
      </w:r>
      <w:r w:rsidR="00551D16" w:rsidRPr="00A022AC">
        <w:rPr>
          <w:sz w:val="24"/>
          <w:szCs w:val="24"/>
        </w:rPr>
        <w:t>в размере, соответствующем договору</w:t>
      </w:r>
      <w:r w:rsidRPr="00A022AC">
        <w:rPr>
          <w:sz w:val="24"/>
          <w:szCs w:val="24"/>
        </w:rPr>
        <w:t>, по которому было выдано Поручительство Фонда;</w:t>
      </w:r>
    </w:p>
    <w:p w14:paraId="234FC38A" w14:textId="124D5ABA" w:rsidR="00956583" w:rsidRPr="00A022AC" w:rsidRDefault="00956583" w:rsidP="000D4303">
      <w:pPr>
        <w:pStyle w:val="a3"/>
        <w:numPr>
          <w:ilvl w:val="1"/>
          <w:numId w:val="17"/>
        </w:numPr>
        <w:spacing w:line="300" w:lineRule="auto"/>
        <w:ind w:left="0" w:firstLine="709"/>
        <w:jc w:val="both"/>
        <w:rPr>
          <w:sz w:val="24"/>
          <w:szCs w:val="24"/>
        </w:rPr>
      </w:pPr>
      <w:r w:rsidRPr="00A022AC">
        <w:rPr>
          <w:sz w:val="24"/>
          <w:szCs w:val="24"/>
        </w:rPr>
        <w:t xml:space="preserve">Фонд обеспечивает учет и хранение выданных им Поручительств, прилагаемых к ним документов, включая документы, послужившие основанием к </w:t>
      </w:r>
      <w:r w:rsidRPr="00A022AC">
        <w:rPr>
          <w:sz w:val="24"/>
          <w:szCs w:val="24"/>
        </w:rPr>
        <w:lastRenderedPageBreak/>
        <w:t xml:space="preserve">принятию решения о предоставлении (отказе в предоставлении) Поручительства Фонда, а также заявок </w:t>
      </w:r>
      <w:r w:rsidR="006C0701" w:rsidRPr="00A022AC">
        <w:rPr>
          <w:sz w:val="24"/>
          <w:szCs w:val="24"/>
        </w:rPr>
        <w:t>Принципалов</w:t>
      </w:r>
      <w:r w:rsidRPr="00A022AC">
        <w:rPr>
          <w:sz w:val="24"/>
          <w:szCs w:val="24"/>
        </w:rPr>
        <w:t xml:space="preserve"> о предоставлении Поручительства Фонда, с прилагаемыми к ним документами, по которым в выдаче Поручительства Фонда было отказано.</w:t>
      </w:r>
    </w:p>
    <w:p w14:paraId="3BC11792" w14:textId="77777777" w:rsidR="00834D33" w:rsidRPr="00A022AC" w:rsidRDefault="00834D33" w:rsidP="00834D33">
      <w:pPr>
        <w:pStyle w:val="a3"/>
        <w:spacing w:line="300" w:lineRule="auto"/>
        <w:ind w:left="709"/>
        <w:jc w:val="both"/>
        <w:rPr>
          <w:sz w:val="24"/>
          <w:szCs w:val="24"/>
        </w:rPr>
      </w:pPr>
    </w:p>
    <w:p w14:paraId="631FAF0B" w14:textId="04D62EC9" w:rsidR="009051DA" w:rsidRPr="00A022AC" w:rsidRDefault="009051DA" w:rsidP="000D4303">
      <w:pPr>
        <w:pStyle w:val="a3"/>
        <w:numPr>
          <w:ilvl w:val="0"/>
          <w:numId w:val="17"/>
        </w:numPr>
        <w:spacing w:line="300" w:lineRule="auto"/>
        <w:ind w:left="357" w:hanging="357"/>
        <w:jc w:val="center"/>
        <w:rPr>
          <w:b/>
          <w:sz w:val="24"/>
          <w:szCs w:val="24"/>
        </w:rPr>
      </w:pPr>
      <w:r w:rsidRPr="00A022AC">
        <w:rPr>
          <w:b/>
          <w:sz w:val="24"/>
          <w:szCs w:val="24"/>
        </w:rPr>
        <w:t>ИНФОРМАЦИОННОЕ ВЗАИМОДЕЙСТВИЕ В ПЕРИО</w:t>
      </w:r>
      <w:r w:rsidR="00226D3B" w:rsidRPr="00A022AC">
        <w:rPr>
          <w:b/>
          <w:sz w:val="24"/>
          <w:szCs w:val="24"/>
        </w:rPr>
        <w:t>Д ДЕЙСТВИЯ ПОРУЧИТЕЛЬСТВА ФОНДА</w:t>
      </w:r>
    </w:p>
    <w:p w14:paraId="27CD82CD" w14:textId="77777777" w:rsidR="00226D3B" w:rsidRPr="00A022AC" w:rsidRDefault="00226D3B" w:rsidP="002E4540">
      <w:pPr>
        <w:spacing w:line="300" w:lineRule="auto"/>
        <w:rPr>
          <w:b/>
          <w:sz w:val="24"/>
          <w:szCs w:val="24"/>
        </w:rPr>
      </w:pPr>
    </w:p>
    <w:p w14:paraId="518B365A" w14:textId="15FFEBC9" w:rsidR="009051DA" w:rsidRPr="00A022AC" w:rsidRDefault="009051DA" w:rsidP="00901DF6">
      <w:pPr>
        <w:pStyle w:val="a3"/>
        <w:numPr>
          <w:ilvl w:val="1"/>
          <w:numId w:val="23"/>
        </w:numPr>
        <w:spacing w:line="300" w:lineRule="auto"/>
        <w:ind w:left="0" w:firstLine="709"/>
        <w:jc w:val="both"/>
        <w:rPr>
          <w:sz w:val="24"/>
          <w:szCs w:val="24"/>
        </w:rPr>
      </w:pPr>
      <w:r w:rsidRPr="00A022AC">
        <w:rPr>
          <w:sz w:val="24"/>
          <w:szCs w:val="24"/>
        </w:rPr>
        <w:t>В период действия Поручительства Фонда:</w:t>
      </w:r>
    </w:p>
    <w:p w14:paraId="72F86512" w14:textId="229C187D" w:rsidR="009051DA" w:rsidRPr="00A022AC" w:rsidRDefault="00901DF6" w:rsidP="000D4303">
      <w:pPr>
        <w:pStyle w:val="a3"/>
        <w:numPr>
          <w:ilvl w:val="2"/>
          <w:numId w:val="25"/>
        </w:numPr>
        <w:spacing w:line="300" w:lineRule="auto"/>
        <w:ind w:left="0" w:firstLine="709"/>
        <w:jc w:val="both"/>
        <w:rPr>
          <w:sz w:val="24"/>
          <w:szCs w:val="24"/>
        </w:rPr>
      </w:pPr>
      <w:r w:rsidRPr="00A022AC">
        <w:rPr>
          <w:sz w:val="24"/>
          <w:szCs w:val="24"/>
        </w:rPr>
        <w:t>Принципал</w:t>
      </w:r>
      <w:r w:rsidR="00226D3B" w:rsidRPr="00A022AC">
        <w:rPr>
          <w:sz w:val="24"/>
          <w:szCs w:val="24"/>
        </w:rPr>
        <w:t xml:space="preserve"> </w:t>
      </w:r>
      <w:r w:rsidR="009051DA" w:rsidRPr="00A022AC">
        <w:rPr>
          <w:sz w:val="24"/>
          <w:szCs w:val="24"/>
        </w:rPr>
        <w:t xml:space="preserve">незамедлительно, но в любом случае, в срок не позднее 3 (трех) рабочих дней, письменно извещает Фонд обо всех допущенных им нарушениях </w:t>
      </w:r>
      <w:r w:rsidRPr="00A022AC">
        <w:rPr>
          <w:sz w:val="24"/>
          <w:szCs w:val="24"/>
        </w:rPr>
        <w:t>договора банковской гарантии</w:t>
      </w:r>
      <w:r w:rsidR="009051DA" w:rsidRPr="00A022AC">
        <w:rPr>
          <w:sz w:val="24"/>
          <w:szCs w:val="24"/>
        </w:rPr>
        <w:t xml:space="preserve">, </w:t>
      </w:r>
      <w:r w:rsidR="003D3D39" w:rsidRPr="00A022AC">
        <w:rPr>
          <w:sz w:val="24"/>
          <w:szCs w:val="24"/>
        </w:rPr>
        <w:t>влияющих на исполнение Принципалом своих обязательств по договору банковской гарантии.</w:t>
      </w:r>
    </w:p>
    <w:p w14:paraId="3E4A49E4" w14:textId="32C818CC" w:rsidR="009051DA" w:rsidRPr="00A022AC" w:rsidRDefault="009051DA" w:rsidP="000D4303">
      <w:pPr>
        <w:pStyle w:val="a3"/>
        <w:numPr>
          <w:ilvl w:val="2"/>
          <w:numId w:val="25"/>
        </w:numPr>
        <w:spacing w:line="300" w:lineRule="auto"/>
        <w:ind w:left="0" w:firstLine="709"/>
        <w:jc w:val="both"/>
        <w:rPr>
          <w:sz w:val="24"/>
          <w:szCs w:val="24"/>
        </w:rPr>
      </w:pPr>
      <w:r w:rsidRPr="00A022AC">
        <w:rPr>
          <w:sz w:val="24"/>
          <w:szCs w:val="24"/>
        </w:rPr>
        <w:t>Банк:</w:t>
      </w:r>
    </w:p>
    <w:p w14:paraId="43018E76" w14:textId="5B51D307" w:rsidR="009051DA" w:rsidRPr="00A022AC" w:rsidRDefault="009051DA" w:rsidP="000D4303">
      <w:pPr>
        <w:pStyle w:val="a3"/>
        <w:numPr>
          <w:ilvl w:val="0"/>
          <w:numId w:val="27"/>
        </w:numPr>
        <w:spacing w:line="300" w:lineRule="auto"/>
        <w:ind w:left="0" w:firstLine="709"/>
        <w:jc w:val="both"/>
        <w:rPr>
          <w:sz w:val="24"/>
          <w:szCs w:val="24"/>
        </w:rPr>
      </w:pPr>
      <w:r w:rsidRPr="00A022AC">
        <w:rPr>
          <w:sz w:val="24"/>
          <w:szCs w:val="24"/>
        </w:rPr>
        <w:t xml:space="preserve">при изменении условий </w:t>
      </w:r>
      <w:r w:rsidR="00374872" w:rsidRPr="00A022AC">
        <w:rPr>
          <w:sz w:val="24"/>
          <w:szCs w:val="24"/>
        </w:rPr>
        <w:t>договора банковской гарантии</w:t>
      </w:r>
      <w:r w:rsidRPr="00A022AC">
        <w:rPr>
          <w:sz w:val="24"/>
          <w:szCs w:val="24"/>
        </w:rPr>
        <w:t xml:space="preserve"> незамедлительно, но в любом случае</w:t>
      </w:r>
      <w:r w:rsidR="00226D3B" w:rsidRPr="00A022AC">
        <w:rPr>
          <w:sz w:val="24"/>
          <w:szCs w:val="24"/>
        </w:rPr>
        <w:t>,</w:t>
      </w:r>
      <w:r w:rsidRPr="00A022AC">
        <w:rPr>
          <w:sz w:val="24"/>
          <w:szCs w:val="24"/>
        </w:rPr>
        <w:t xml:space="preserve"> не позднее 3 (трех) рабочих дней, письменно извещает об указанных изменениях Фонд;</w:t>
      </w:r>
    </w:p>
    <w:p w14:paraId="2DC32E84" w14:textId="372EF206" w:rsidR="009051DA" w:rsidRPr="00A022AC" w:rsidRDefault="009051DA" w:rsidP="000D4303">
      <w:pPr>
        <w:pStyle w:val="a3"/>
        <w:numPr>
          <w:ilvl w:val="0"/>
          <w:numId w:val="27"/>
        </w:numPr>
        <w:spacing w:line="300" w:lineRule="auto"/>
        <w:ind w:left="0" w:firstLine="709"/>
        <w:jc w:val="both"/>
        <w:rPr>
          <w:sz w:val="24"/>
          <w:szCs w:val="24"/>
        </w:rPr>
      </w:pPr>
      <w:r w:rsidRPr="00A022AC">
        <w:rPr>
          <w:sz w:val="24"/>
          <w:szCs w:val="24"/>
        </w:rPr>
        <w:t xml:space="preserve">в срок не позднее 5 (пяти) дней письменно уведомляет Фонд </w:t>
      </w:r>
      <w:r w:rsidR="00374872" w:rsidRPr="00A022AC">
        <w:rPr>
          <w:sz w:val="24"/>
          <w:szCs w:val="24"/>
        </w:rPr>
        <w:t>о прекращении банковской гарантии;</w:t>
      </w:r>
    </w:p>
    <w:p w14:paraId="33DC5C24" w14:textId="28003711" w:rsidR="009051DA" w:rsidRPr="00A022AC" w:rsidRDefault="009051DA" w:rsidP="000D4303">
      <w:pPr>
        <w:pStyle w:val="a3"/>
        <w:numPr>
          <w:ilvl w:val="0"/>
          <w:numId w:val="27"/>
        </w:numPr>
        <w:spacing w:line="300" w:lineRule="auto"/>
        <w:ind w:left="0" w:firstLine="709"/>
        <w:jc w:val="both"/>
        <w:rPr>
          <w:sz w:val="24"/>
          <w:szCs w:val="24"/>
        </w:rPr>
      </w:pPr>
      <w:r w:rsidRPr="00A022AC">
        <w:rPr>
          <w:sz w:val="24"/>
          <w:szCs w:val="24"/>
        </w:rPr>
        <w:t xml:space="preserve">в течение действия договора поручительства Банк предоставляет в Фонд информацию по результатам мониторинга финансового состояния </w:t>
      </w:r>
      <w:r w:rsidR="00374872" w:rsidRPr="00A022AC">
        <w:rPr>
          <w:sz w:val="24"/>
          <w:szCs w:val="24"/>
        </w:rPr>
        <w:t>Принципала</w:t>
      </w:r>
      <w:r w:rsidRPr="00A022AC">
        <w:rPr>
          <w:sz w:val="24"/>
          <w:szCs w:val="24"/>
        </w:rPr>
        <w:t>.</w:t>
      </w:r>
    </w:p>
    <w:p w14:paraId="2E0F57EC" w14:textId="01FDA0C7" w:rsidR="009051DA" w:rsidRPr="00A022AC" w:rsidRDefault="00226D3B" w:rsidP="000D4303">
      <w:pPr>
        <w:pStyle w:val="a3"/>
        <w:numPr>
          <w:ilvl w:val="2"/>
          <w:numId w:val="25"/>
        </w:numPr>
        <w:spacing w:line="300" w:lineRule="auto"/>
        <w:ind w:left="0" w:firstLine="709"/>
        <w:jc w:val="both"/>
        <w:rPr>
          <w:sz w:val="24"/>
          <w:szCs w:val="24"/>
        </w:rPr>
      </w:pPr>
      <w:r w:rsidRPr="00A022AC">
        <w:rPr>
          <w:sz w:val="24"/>
          <w:szCs w:val="24"/>
        </w:rPr>
        <w:t xml:space="preserve">Фонд </w:t>
      </w:r>
      <w:r w:rsidR="009051DA" w:rsidRPr="00A022AC">
        <w:rPr>
          <w:sz w:val="24"/>
          <w:szCs w:val="24"/>
        </w:rPr>
        <w:t xml:space="preserve">в срок не позднее 3 (трех) рабочих дней от даты получения требования Банка об исполнении Фондом обязательств по договору поручительства письменно уведомляет о получении такого требования </w:t>
      </w:r>
      <w:r w:rsidR="007228C2" w:rsidRPr="00A022AC">
        <w:rPr>
          <w:sz w:val="24"/>
          <w:szCs w:val="24"/>
        </w:rPr>
        <w:t>Принципала</w:t>
      </w:r>
      <w:r w:rsidR="009051DA" w:rsidRPr="00A022AC">
        <w:rPr>
          <w:sz w:val="24"/>
          <w:szCs w:val="24"/>
        </w:rPr>
        <w:t>;</w:t>
      </w:r>
    </w:p>
    <w:p w14:paraId="1DACB654" w14:textId="659D73D4" w:rsidR="009051DA" w:rsidRPr="00A022AC" w:rsidRDefault="00056413" w:rsidP="000D4303">
      <w:pPr>
        <w:pStyle w:val="a3"/>
        <w:numPr>
          <w:ilvl w:val="1"/>
          <w:numId w:val="23"/>
        </w:numPr>
        <w:spacing w:line="300" w:lineRule="auto"/>
        <w:ind w:left="0" w:firstLine="709"/>
        <w:jc w:val="both"/>
        <w:rPr>
          <w:sz w:val="24"/>
          <w:szCs w:val="24"/>
        </w:rPr>
      </w:pPr>
      <w:r w:rsidRPr="00A022AC">
        <w:rPr>
          <w:sz w:val="24"/>
          <w:szCs w:val="24"/>
        </w:rPr>
        <w:t>Принципал</w:t>
      </w:r>
      <w:r w:rsidR="009051DA" w:rsidRPr="00A022AC">
        <w:rPr>
          <w:sz w:val="24"/>
          <w:szCs w:val="24"/>
        </w:rPr>
        <w:t xml:space="preserve">, Банк и Фонд при изменении банковских реквизитов, наименования и (или) их места нахождения в течение 5 (пяти) рабочих дней в письменном виде информируют об этом своих контрагентов по </w:t>
      </w:r>
      <w:r w:rsidR="003C49C5" w:rsidRPr="00A022AC">
        <w:rPr>
          <w:sz w:val="24"/>
          <w:szCs w:val="24"/>
        </w:rPr>
        <w:t>д</w:t>
      </w:r>
      <w:r w:rsidR="009051DA" w:rsidRPr="00A022AC">
        <w:rPr>
          <w:sz w:val="24"/>
          <w:szCs w:val="24"/>
        </w:rPr>
        <w:t>оговору поручительства.</w:t>
      </w:r>
    </w:p>
    <w:p w14:paraId="750BA084" w14:textId="77777777" w:rsidR="003C7962" w:rsidRPr="00A022AC" w:rsidRDefault="009051DA" w:rsidP="000D4303">
      <w:pPr>
        <w:pStyle w:val="a3"/>
        <w:numPr>
          <w:ilvl w:val="1"/>
          <w:numId w:val="23"/>
        </w:numPr>
        <w:spacing w:line="300" w:lineRule="auto"/>
        <w:ind w:left="0" w:firstLine="709"/>
        <w:jc w:val="both"/>
        <w:rPr>
          <w:sz w:val="24"/>
          <w:szCs w:val="24"/>
        </w:rPr>
      </w:pPr>
      <w:r w:rsidRPr="00A022AC">
        <w:rPr>
          <w:sz w:val="24"/>
          <w:szCs w:val="24"/>
        </w:rPr>
        <w:t>Информационный обмен между Банком и Фондом осуществляется исходя из следующ</w:t>
      </w:r>
      <w:r w:rsidR="003C7962" w:rsidRPr="00A022AC">
        <w:rPr>
          <w:sz w:val="24"/>
          <w:szCs w:val="24"/>
        </w:rPr>
        <w:t>их основных требований.</w:t>
      </w:r>
    </w:p>
    <w:p w14:paraId="4EF77883" w14:textId="1EEB3B05" w:rsidR="009051DA" w:rsidRPr="00A022AC" w:rsidRDefault="009051DA" w:rsidP="003C7962">
      <w:pPr>
        <w:pStyle w:val="a3"/>
        <w:spacing w:line="300" w:lineRule="auto"/>
        <w:ind w:left="0" w:firstLine="708"/>
        <w:jc w:val="both"/>
        <w:rPr>
          <w:sz w:val="24"/>
          <w:szCs w:val="24"/>
        </w:rPr>
      </w:pPr>
      <w:r w:rsidRPr="00A022AC">
        <w:rPr>
          <w:sz w:val="24"/>
          <w:szCs w:val="24"/>
        </w:rPr>
        <w:t xml:space="preserve">Банк предоставляет </w:t>
      </w:r>
      <w:r w:rsidR="003C7962" w:rsidRPr="00A022AC">
        <w:rPr>
          <w:sz w:val="24"/>
          <w:szCs w:val="24"/>
        </w:rPr>
        <w:t>Ф</w:t>
      </w:r>
      <w:r w:rsidRPr="00A022AC">
        <w:rPr>
          <w:sz w:val="24"/>
          <w:szCs w:val="24"/>
        </w:rPr>
        <w:t>онду ежеквартально следующую информацию:</w:t>
      </w:r>
    </w:p>
    <w:p w14:paraId="06D71408" w14:textId="7FD65A5B"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 xml:space="preserve">об объеме </w:t>
      </w:r>
      <w:r w:rsidR="00056413" w:rsidRPr="00A022AC">
        <w:rPr>
          <w:rFonts w:ascii="Times New Roman" w:eastAsia="Times New Roman" w:hAnsi="Times New Roman" w:cs="Times New Roman"/>
          <w:sz w:val="24"/>
          <w:szCs w:val="24"/>
        </w:rPr>
        <w:t>банковских гарантий</w:t>
      </w:r>
      <w:r w:rsidRPr="00A022AC">
        <w:rPr>
          <w:rFonts w:ascii="Times New Roman" w:eastAsia="Times New Roman" w:hAnsi="Times New Roman" w:cs="Times New Roman"/>
          <w:sz w:val="24"/>
          <w:szCs w:val="24"/>
        </w:rPr>
        <w:t>, выданных под поручительство Фонда за прошедший период (квартал);</w:t>
      </w:r>
    </w:p>
    <w:p w14:paraId="1550535F" w14:textId="47E791F8"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 xml:space="preserve">об общем объеме </w:t>
      </w:r>
      <w:r w:rsidR="00FB521B" w:rsidRPr="00A022AC">
        <w:rPr>
          <w:rFonts w:ascii="Times New Roman" w:eastAsia="Times New Roman" w:hAnsi="Times New Roman" w:cs="Times New Roman"/>
          <w:sz w:val="24"/>
          <w:szCs w:val="24"/>
        </w:rPr>
        <w:t>банковских гарантий</w:t>
      </w:r>
      <w:r w:rsidRPr="00A022AC">
        <w:rPr>
          <w:rFonts w:ascii="Times New Roman" w:eastAsia="Times New Roman" w:hAnsi="Times New Roman" w:cs="Times New Roman"/>
          <w:sz w:val="24"/>
          <w:szCs w:val="24"/>
        </w:rPr>
        <w:t xml:space="preserve">, выданных Банком </w:t>
      </w:r>
      <w:r w:rsidR="00FB521B" w:rsidRPr="00A022AC">
        <w:rPr>
          <w:rFonts w:ascii="Times New Roman" w:eastAsia="Times New Roman" w:hAnsi="Times New Roman" w:cs="Times New Roman"/>
          <w:sz w:val="24"/>
          <w:szCs w:val="24"/>
        </w:rPr>
        <w:t>субъектам малого и среднего предпринимательства за прошедший период (квартал) без поручительства Фонда;</w:t>
      </w:r>
    </w:p>
    <w:p w14:paraId="459B0E5F" w14:textId="610FE8C8"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 xml:space="preserve">об общем количестве </w:t>
      </w:r>
      <w:r w:rsidR="000A6DEB" w:rsidRPr="00A022AC">
        <w:rPr>
          <w:rFonts w:ascii="Times New Roman" w:eastAsia="Times New Roman" w:hAnsi="Times New Roman" w:cs="Times New Roman"/>
          <w:sz w:val="24"/>
          <w:szCs w:val="24"/>
        </w:rPr>
        <w:t>субъектов малого и среднего предпринимательства, заключивших договоры о предоставлении банковской гарантии по программе Фонда за прошедший период (квартал);</w:t>
      </w:r>
    </w:p>
    <w:p w14:paraId="68832874" w14:textId="1E996BB7"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 xml:space="preserve">об общем объеме просроченных и неисполненных </w:t>
      </w:r>
      <w:r w:rsidR="000A6DEB" w:rsidRPr="00A022AC">
        <w:rPr>
          <w:rFonts w:ascii="Times New Roman" w:eastAsia="Times New Roman" w:hAnsi="Times New Roman" w:cs="Times New Roman"/>
          <w:sz w:val="24"/>
          <w:szCs w:val="24"/>
        </w:rPr>
        <w:t>Принципалами</w:t>
      </w:r>
      <w:r w:rsidRPr="00A022AC">
        <w:rPr>
          <w:rFonts w:ascii="Times New Roman" w:eastAsia="Times New Roman" w:hAnsi="Times New Roman" w:cs="Times New Roman"/>
          <w:sz w:val="24"/>
          <w:szCs w:val="24"/>
        </w:rPr>
        <w:t xml:space="preserve"> обязательств по </w:t>
      </w:r>
      <w:r w:rsidR="000A6DEB" w:rsidRPr="00A022AC">
        <w:rPr>
          <w:rFonts w:ascii="Times New Roman" w:eastAsia="Times New Roman" w:hAnsi="Times New Roman" w:cs="Times New Roman"/>
          <w:sz w:val="24"/>
          <w:szCs w:val="24"/>
        </w:rPr>
        <w:t>договорам банковской гарантии</w:t>
      </w:r>
      <w:r w:rsidRPr="00A022AC">
        <w:rPr>
          <w:rFonts w:ascii="Times New Roman" w:eastAsia="Times New Roman" w:hAnsi="Times New Roman" w:cs="Times New Roman"/>
          <w:sz w:val="24"/>
          <w:szCs w:val="24"/>
        </w:rPr>
        <w:t>, заключенным под поручительство Фонда;</w:t>
      </w:r>
    </w:p>
    <w:p w14:paraId="0AB3D118" w14:textId="6BF88553" w:rsidR="009051DA" w:rsidRPr="00A022AC" w:rsidRDefault="00A84122" w:rsidP="000D4303">
      <w:pPr>
        <w:pStyle w:val="a3"/>
        <w:numPr>
          <w:ilvl w:val="0"/>
          <w:numId w:val="28"/>
        </w:numPr>
        <w:spacing w:line="300" w:lineRule="auto"/>
        <w:ind w:left="0" w:firstLine="709"/>
        <w:jc w:val="both"/>
        <w:rPr>
          <w:sz w:val="24"/>
          <w:szCs w:val="24"/>
        </w:rPr>
      </w:pPr>
      <w:r w:rsidRPr="00A022AC">
        <w:rPr>
          <w:sz w:val="24"/>
          <w:szCs w:val="24"/>
        </w:rPr>
        <w:t>с</w:t>
      </w:r>
      <w:r w:rsidR="009051DA" w:rsidRPr="00A022AC">
        <w:rPr>
          <w:sz w:val="24"/>
          <w:szCs w:val="24"/>
        </w:rPr>
        <w:t xml:space="preserve">правку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w:t>
      </w:r>
      <w:r w:rsidR="009051DA" w:rsidRPr="00A022AC">
        <w:rPr>
          <w:sz w:val="24"/>
          <w:szCs w:val="24"/>
        </w:rPr>
        <w:lastRenderedPageBreak/>
        <w:t>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 (квартал).</w:t>
      </w:r>
    </w:p>
    <w:p w14:paraId="2F694F3A" w14:textId="7F7D3FB3" w:rsidR="009051DA" w:rsidRPr="00A022AC" w:rsidRDefault="009051DA" w:rsidP="007B2431">
      <w:pPr>
        <w:pStyle w:val="ConsPlusNormal"/>
        <w:spacing w:line="300" w:lineRule="auto"/>
        <w:ind w:firstLine="851"/>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Фонд ежеквартально предоставляет Банку всю документацию, необходимую</w:t>
      </w:r>
      <w:r w:rsidR="007B2431" w:rsidRPr="00A022AC">
        <w:rPr>
          <w:rFonts w:ascii="Times New Roman" w:eastAsia="Times New Roman" w:hAnsi="Times New Roman" w:cs="Times New Roman"/>
          <w:sz w:val="24"/>
          <w:szCs w:val="24"/>
        </w:rPr>
        <w:t>,</w:t>
      </w:r>
      <w:r w:rsidRPr="00A022AC">
        <w:rPr>
          <w:rFonts w:ascii="Times New Roman" w:eastAsia="Times New Roman" w:hAnsi="Times New Roman" w:cs="Times New Roman"/>
          <w:sz w:val="24"/>
          <w:szCs w:val="24"/>
        </w:rPr>
        <w:t xml:space="preserve"> в соответствии с внутренними нормативными актами Банка</w:t>
      </w:r>
      <w:r w:rsidR="007B2431" w:rsidRPr="00A022AC">
        <w:rPr>
          <w:rFonts w:ascii="Times New Roman" w:eastAsia="Times New Roman" w:hAnsi="Times New Roman" w:cs="Times New Roman"/>
          <w:sz w:val="24"/>
          <w:szCs w:val="24"/>
        </w:rPr>
        <w:t>,</w:t>
      </w:r>
      <w:r w:rsidRPr="00A022AC">
        <w:rPr>
          <w:rFonts w:ascii="Times New Roman" w:eastAsia="Times New Roman" w:hAnsi="Times New Roman" w:cs="Times New Roman"/>
          <w:sz w:val="24"/>
          <w:szCs w:val="24"/>
        </w:rPr>
        <w:t xml:space="preserve"> для принятия последним решения о заключении договора поручительства:</w:t>
      </w:r>
    </w:p>
    <w:p w14:paraId="76111ED0" w14:textId="03799709"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сообщение о размере гарантийного фонда, его качественной и количественной структуре (расшифровка всех активов) на конец каждого квартала;</w:t>
      </w:r>
    </w:p>
    <w:p w14:paraId="09D7FAFE" w14:textId="6AA3E1F9"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сообщение об объеме выданных Фондом поручительств на конец каждого квартала;</w:t>
      </w:r>
    </w:p>
    <w:p w14:paraId="3DC48544" w14:textId="32EBA2B8"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 xml:space="preserve">баланс и отчет о прибылях и убытках (форма </w:t>
      </w:r>
      <w:r w:rsidR="007B2431" w:rsidRPr="00A022AC">
        <w:rPr>
          <w:rFonts w:ascii="Times New Roman" w:eastAsia="Times New Roman" w:hAnsi="Times New Roman" w:cs="Times New Roman"/>
          <w:sz w:val="24"/>
          <w:szCs w:val="24"/>
        </w:rPr>
        <w:t>№</w:t>
      </w:r>
      <w:r w:rsidRPr="00A022AC">
        <w:rPr>
          <w:rFonts w:ascii="Times New Roman" w:eastAsia="Times New Roman" w:hAnsi="Times New Roman" w:cs="Times New Roman"/>
          <w:sz w:val="24"/>
          <w:szCs w:val="24"/>
        </w:rPr>
        <w:t xml:space="preserve"> 2)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14:paraId="373954E0" w14:textId="133BEA9D" w:rsidR="009051DA" w:rsidRPr="00A022AC" w:rsidRDefault="009051DA" w:rsidP="000D4303">
      <w:pPr>
        <w:pStyle w:val="ConsPlusNormal"/>
        <w:numPr>
          <w:ilvl w:val="0"/>
          <w:numId w:val="28"/>
        </w:numPr>
        <w:spacing w:line="300" w:lineRule="auto"/>
        <w:ind w:left="0" w:firstLine="709"/>
        <w:jc w:val="both"/>
        <w:rPr>
          <w:rFonts w:ascii="Times New Roman" w:eastAsia="Times New Roman" w:hAnsi="Times New Roman" w:cs="Times New Roman"/>
          <w:sz w:val="24"/>
          <w:szCs w:val="24"/>
        </w:rPr>
      </w:pPr>
      <w:r w:rsidRPr="00A022AC">
        <w:rPr>
          <w:rFonts w:ascii="Times New Roman" w:eastAsia="Times New Roman" w:hAnsi="Times New Roman" w:cs="Times New Roman"/>
          <w:sz w:val="24"/>
          <w:szCs w:val="24"/>
        </w:rPr>
        <w:t xml:space="preserve">сведения о текущих (оставшихся) объемах лимитов Фонда по </w:t>
      </w:r>
      <w:r w:rsidR="006C1469" w:rsidRPr="00A022AC">
        <w:rPr>
          <w:rFonts w:ascii="Times New Roman" w:eastAsia="Times New Roman" w:hAnsi="Times New Roman" w:cs="Times New Roman"/>
          <w:sz w:val="24"/>
          <w:szCs w:val="24"/>
        </w:rPr>
        <w:t>б</w:t>
      </w:r>
      <w:r w:rsidRPr="00A022AC">
        <w:rPr>
          <w:rFonts w:ascii="Times New Roman" w:eastAsia="Times New Roman" w:hAnsi="Times New Roman" w:cs="Times New Roman"/>
          <w:sz w:val="24"/>
          <w:szCs w:val="24"/>
        </w:rPr>
        <w:t>анкам-партнерам.</w:t>
      </w:r>
    </w:p>
    <w:p w14:paraId="35C96CD7" w14:textId="77777777" w:rsidR="00BB10FF" w:rsidRPr="00A022AC" w:rsidRDefault="00BB10FF" w:rsidP="00404DB9">
      <w:pPr>
        <w:pStyle w:val="a3"/>
        <w:spacing w:line="300" w:lineRule="auto"/>
        <w:ind w:left="0" w:firstLine="851"/>
        <w:rPr>
          <w:sz w:val="24"/>
          <w:szCs w:val="24"/>
        </w:rPr>
      </w:pPr>
    </w:p>
    <w:p w14:paraId="4F0899CA" w14:textId="340812E9" w:rsidR="00E146FA" w:rsidRPr="00A022AC" w:rsidRDefault="000D4303" w:rsidP="00404DB9">
      <w:pPr>
        <w:pStyle w:val="a3"/>
        <w:numPr>
          <w:ilvl w:val="0"/>
          <w:numId w:val="23"/>
        </w:numPr>
        <w:spacing w:line="300" w:lineRule="auto"/>
        <w:jc w:val="center"/>
        <w:rPr>
          <w:b/>
          <w:sz w:val="24"/>
          <w:szCs w:val="24"/>
        </w:rPr>
      </w:pPr>
      <w:r w:rsidRPr="00A022AC">
        <w:rPr>
          <w:b/>
          <w:sz w:val="24"/>
          <w:szCs w:val="24"/>
        </w:rPr>
        <w:t>ПОРЯДОК</w:t>
      </w:r>
      <w:r w:rsidR="00E146FA" w:rsidRPr="00A022AC">
        <w:rPr>
          <w:b/>
          <w:sz w:val="24"/>
          <w:szCs w:val="24"/>
        </w:rPr>
        <w:t xml:space="preserve"> ВЫПОЛНЕНИЯ ФОНДОМ ОБЯЗАТЕЛЬСТВ ПО ВЫДАННОМУ ПОРУЧИТЕЛЬСТВУ</w:t>
      </w:r>
    </w:p>
    <w:p w14:paraId="33E6B059" w14:textId="77777777" w:rsidR="000D4303" w:rsidRPr="00A022AC" w:rsidRDefault="000D4303" w:rsidP="00F804A2">
      <w:pPr>
        <w:pStyle w:val="a3"/>
        <w:spacing w:before="240" w:after="120"/>
        <w:ind w:left="0" w:firstLine="709"/>
        <w:rPr>
          <w:b/>
          <w:sz w:val="24"/>
          <w:szCs w:val="24"/>
        </w:rPr>
      </w:pPr>
    </w:p>
    <w:p w14:paraId="6D5513F3" w14:textId="42280740" w:rsidR="00404DB9" w:rsidRPr="00A022AC" w:rsidRDefault="00404DB9" w:rsidP="00793505">
      <w:pPr>
        <w:pStyle w:val="a3"/>
        <w:numPr>
          <w:ilvl w:val="1"/>
          <w:numId w:val="23"/>
        </w:numPr>
        <w:spacing w:line="300" w:lineRule="auto"/>
        <w:ind w:left="0" w:firstLine="709"/>
        <w:jc w:val="both"/>
        <w:rPr>
          <w:sz w:val="24"/>
          <w:szCs w:val="24"/>
        </w:rPr>
      </w:pPr>
      <w:r w:rsidRPr="00A022AC">
        <w:rPr>
          <w:sz w:val="24"/>
          <w:szCs w:val="24"/>
        </w:rPr>
        <w:t>В срок не более 5 (пяти) рабочих дней от даты получения требования Бенефициара, Банк в письменном виде извещает Принципала и Фонд об этом, а также передает последнему копию</w:t>
      </w:r>
      <w:r w:rsidR="00793505" w:rsidRPr="00A022AC">
        <w:rPr>
          <w:sz w:val="24"/>
          <w:szCs w:val="24"/>
        </w:rPr>
        <w:t xml:space="preserve"> требования</w:t>
      </w:r>
      <w:r w:rsidRPr="00A022AC">
        <w:rPr>
          <w:sz w:val="24"/>
          <w:szCs w:val="24"/>
        </w:rPr>
        <w:t xml:space="preserve"> со всеми относящимися к нему документами. </w:t>
      </w:r>
    </w:p>
    <w:p w14:paraId="73EB34B4" w14:textId="20EBB418" w:rsidR="00404DB9" w:rsidRPr="00A022AC" w:rsidRDefault="00404DB9" w:rsidP="00027A42">
      <w:pPr>
        <w:spacing w:line="300" w:lineRule="auto"/>
        <w:ind w:firstLine="708"/>
        <w:jc w:val="both"/>
        <w:rPr>
          <w:sz w:val="24"/>
          <w:szCs w:val="24"/>
        </w:rPr>
      </w:pPr>
      <w:r w:rsidRPr="00A022AC">
        <w:rPr>
          <w:sz w:val="24"/>
          <w:szCs w:val="24"/>
        </w:rPr>
        <w:t xml:space="preserve">Извещение Поручителю о требовании Бенефициара должно быть направлено письмом с уведомлением, либо передано </w:t>
      </w:r>
      <w:r w:rsidR="0078051D" w:rsidRPr="00A022AC">
        <w:rPr>
          <w:sz w:val="24"/>
          <w:szCs w:val="24"/>
        </w:rPr>
        <w:t>Фонду</w:t>
      </w:r>
      <w:r w:rsidRPr="00A022AC">
        <w:rPr>
          <w:sz w:val="24"/>
          <w:szCs w:val="24"/>
        </w:rPr>
        <w:t xml:space="preserve"> в оригинале, в этом случае факт передачи извещения подтверждается отметкой </w:t>
      </w:r>
      <w:r w:rsidR="0078051D" w:rsidRPr="00A022AC">
        <w:rPr>
          <w:sz w:val="24"/>
          <w:szCs w:val="24"/>
        </w:rPr>
        <w:t>Фонда</w:t>
      </w:r>
      <w:r w:rsidRPr="00A022AC">
        <w:rPr>
          <w:sz w:val="24"/>
          <w:szCs w:val="24"/>
        </w:rPr>
        <w:t xml:space="preserve"> на копии извещения. При ином способе извещения не считается, что </w:t>
      </w:r>
      <w:r w:rsidR="00236F9E" w:rsidRPr="00A022AC">
        <w:rPr>
          <w:sz w:val="24"/>
          <w:szCs w:val="24"/>
        </w:rPr>
        <w:t>Фонд</w:t>
      </w:r>
      <w:r w:rsidRPr="00A022AC">
        <w:rPr>
          <w:sz w:val="24"/>
          <w:szCs w:val="24"/>
        </w:rPr>
        <w:t xml:space="preserve"> уведомлен надлежащим образом.</w:t>
      </w:r>
    </w:p>
    <w:p w14:paraId="2151DF18" w14:textId="34DD8A2F" w:rsidR="00404DB9" w:rsidRPr="00A022AC" w:rsidRDefault="00404DB9" w:rsidP="00E10CE1">
      <w:pPr>
        <w:pStyle w:val="a3"/>
        <w:numPr>
          <w:ilvl w:val="1"/>
          <w:numId w:val="23"/>
        </w:numPr>
        <w:spacing w:line="300" w:lineRule="auto"/>
        <w:ind w:left="0" w:firstLine="709"/>
        <w:jc w:val="both"/>
        <w:rPr>
          <w:sz w:val="24"/>
          <w:szCs w:val="24"/>
        </w:rPr>
      </w:pPr>
      <w:r w:rsidRPr="00A022AC">
        <w:rPr>
          <w:sz w:val="24"/>
          <w:szCs w:val="24"/>
        </w:rPr>
        <w:t xml:space="preserve">В срок не более 10 (десяти) рабочих дней с даты исполнения обязательства Банк предъявляет Принципалу письменное </w:t>
      </w:r>
      <w:r w:rsidR="00C95091" w:rsidRPr="00A022AC">
        <w:rPr>
          <w:sz w:val="24"/>
          <w:szCs w:val="24"/>
        </w:rPr>
        <w:t>т</w:t>
      </w:r>
      <w:r w:rsidRPr="00A022AC">
        <w:rPr>
          <w:sz w:val="24"/>
          <w:szCs w:val="24"/>
        </w:rPr>
        <w:t>ребование о возмещении сумм, уплаченных Бенефициару по банковской гарантии.</w:t>
      </w:r>
    </w:p>
    <w:p w14:paraId="5CE85F61" w14:textId="77777777" w:rsidR="00404DB9" w:rsidRPr="00A022AC" w:rsidRDefault="00404DB9" w:rsidP="00E10CE1">
      <w:pPr>
        <w:spacing w:line="300" w:lineRule="auto"/>
        <w:ind w:firstLine="709"/>
        <w:jc w:val="both"/>
        <w:rPr>
          <w:sz w:val="24"/>
          <w:szCs w:val="24"/>
        </w:rPr>
      </w:pPr>
      <w:r w:rsidRPr="00A022AC">
        <w:rPr>
          <w:sz w:val="24"/>
          <w:szCs w:val="24"/>
        </w:rPr>
        <w:t>Копия указанного выше требования (претензии) в тот же срок направляется Банком в Фонд.</w:t>
      </w:r>
    </w:p>
    <w:p w14:paraId="599FE6E6" w14:textId="0F7CE314" w:rsidR="00404DB9" w:rsidRPr="00A022AC" w:rsidRDefault="00404DB9" w:rsidP="00C95091">
      <w:pPr>
        <w:pStyle w:val="a3"/>
        <w:numPr>
          <w:ilvl w:val="1"/>
          <w:numId w:val="23"/>
        </w:numPr>
        <w:spacing w:line="300" w:lineRule="auto"/>
        <w:ind w:left="0" w:firstLine="709"/>
        <w:jc w:val="both"/>
        <w:rPr>
          <w:sz w:val="24"/>
          <w:szCs w:val="24"/>
        </w:rPr>
      </w:pPr>
      <w:r w:rsidRPr="00A022AC">
        <w:rPr>
          <w:sz w:val="24"/>
          <w:szCs w:val="24"/>
        </w:rPr>
        <w:t>Принципал принимает все разумные и доступные в сложившейся ситуации меры к надлежащему исполнению своих обязательств по сроку, указанному в требовании Банка.</w:t>
      </w:r>
    </w:p>
    <w:p w14:paraId="6669FD83" w14:textId="77777777" w:rsidR="00404DB9" w:rsidRPr="00A022AC" w:rsidRDefault="00404DB9" w:rsidP="00C95091">
      <w:pPr>
        <w:spacing w:line="300" w:lineRule="auto"/>
        <w:ind w:firstLine="709"/>
        <w:jc w:val="both"/>
        <w:rPr>
          <w:sz w:val="24"/>
          <w:szCs w:val="24"/>
        </w:rPr>
      </w:pPr>
      <w:r w:rsidRPr="00A022AC">
        <w:rPr>
          <w:sz w:val="24"/>
          <w:szCs w:val="24"/>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Принципал обязан в срок, указанный в требовании (претензии) как срок его исполнения, в письменной форме уведомить Банк и Фонд.</w:t>
      </w:r>
    </w:p>
    <w:p w14:paraId="0B2F8361" w14:textId="41C0FBB8" w:rsidR="00404DB9" w:rsidRPr="00A022AC" w:rsidRDefault="00404DB9" w:rsidP="00027A42">
      <w:pPr>
        <w:spacing w:line="300" w:lineRule="auto"/>
        <w:ind w:firstLine="708"/>
        <w:jc w:val="both"/>
        <w:rPr>
          <w:sz w:val="24"/>
          <w:szCs w:val="24"/>
        </w:rPr>
      </w:pPr>
      <w:r w:rsidRPr="00A022AC">
        <w:rPr>
          <w:bCs/>
          <w:sz w:val="24"/>
          <w:szCs w:val="24"/>
        </w:rPr>
        <w:lastRenderedPageBreak/>
        <w:t>6.4.</w:t>
      </w:r>
      <w:r w:rsidR="00440E3A" w:rsidRPr="00A022AC">
        <w:rPr>
          <w:sz w:val="24"/>
          <w:szCs w:val="24"/>
        </w:rPr>
        <w:tab/>
      </w:r>
      <w:r w:rsidRPr="00A022AC">
        <w:rPr>
          <w:sz w:val="24"/>
          <w:szCs w:val="24"/>
        </w:rPr>
        <w:t xml:space="preserve">В течение 90 календарных дней с даты наступления срока исполнения Принципалом обязательств по требованию </w:t>
      </w:r>
      <w:r w:rsidR="00440E3A" w:rsidRPr="00A022AC">
        <w:rPr>
          <w:sz w:val="24"/>
          <w:szCs w:val="24"/>
        </w:rPr>
        <w:t>Бенефициара</w:t>
      </w:r>
      <w:r w:rsidRPr="00A022AC">
        <w:rPr>
          <w:sz w:val="24"/>
          <w:szCs w:val="24"/>
        </w:rPr>
        <w:t xml:space="preserve">, Банк обязан принять все разумные и доступные в сложившейся ситуации меры (в том числе путем безакцептного списания денежных средств со счета Принципала, обращения взыскания на предмет залога, поручительствам третьих (за исключением Фонда) лиц и т.п.), в целях получения от Принципала невозвращенной суммы основного долга, уплате процентов на нее и исполнения иных обязательств, предусмотренных договором банковской гарантии. </w:t>
      </w:r>
    </w:p>
    <w:p w14:paraId="38CFCC39" w14:textId="24F4AAFD" w:rsidR="00404DB9" w:rsidRPr="00A022AC" w:rsidRDefault="00404DB9" w:rsidP="00027A42">
      <w:pPr>
        <w:spacing w:line="300" w:lineRule="auto"/>
        <w:ind w:firstLine="708"/>
        <w:jc w:val="both"/>
        <w:rPr>
          <w:sz w:val="24"/>
          <w:szCs w:val="24"/>
        </w:rPr>
      </w:pPr>
      <w:r w:rsidRPr="00A022AC">
        <w:rPr>
          <w:bCs/>
          <w:sz w:val="24"/>
          <w:szCs w:val="24"/>
        </w:rPr>
        <w:t>6.5.</w:t>
      </w:r>
      <w:r w:rsidR="00440E3A" w:rsidRPr="00A022AC">
        <w:rPr>
          <w:sz w:val="24"/>
          <w:szCs w:val="24"/>
        </w:rPr>
        <w:tab/>
      </w:r>
      <w:r w:rsidRPr="00A022AC">
        <w:rPr>
          <w:sz w:val="24"/>
          <w:szCs w:val="24"/>
        </w:rPr>
        <w:t xml:space="preserve">В случае если, по истечении 30 календарных дней с даты наступления срока исполнения Принципалом обязательств по </w:t>
      </w:r>
      <w:r w:rsidR="00440E3A" w:rsidRPr="00A022AC">
        <w:rPr>
          <w:sz w:val="24"/>
          <w:szCs w:val="24"/>
        </w:rPr>
        <w:t>т</w:t>
      </w:r>
      <w:r w:rsidRPr="00A022AC">
        <w:rPr>
          <w:sz w:val="24"/>
          <w:szCs w:val="24"/>
        </w:rPr>
        <w:t xml:space="preserve">ребованию (претензии) </w:t>
      </w:r>
      <w:r w:rsidR="00440E3A" w:rsidRPr="00A022AC">
        <w:rPr>
          <w:sz w:val="24"/>
          <w:szCs w:val="24"/>
        </w:rPr>
        <w:t>Банка</w:t>
      </w:r>
      <w:r w:rsidRPr="00A022AC">
        <w:rPr>
          <w:sz w:val="24"/>
          <w:szCs w:val="24"/>
        </w:rPr>
        <w:t xml:space="preserve">, Принципал не возместил (возместил не полностью) задолженность по договору о предоставлении банковской гарантии, </w:t>
      </w:r>
      <w:r w:rsidR="00440E3A" w:rsidRPr="00A022AC">
        <w:rPr>
          <w:sz w:val="24"/>
          <w:szCs w:val="24"/>
        </w:rPr>
        <w:t>Банк</w:t>
      </w:r>
      <w:r w:rsidRPr="00A022AC">
        <w:rPr>
          <w:sz w:val="24"/>
          <w:szCs w:val="24"/>
        </w:rPr>
        <w:t xml:space="preserve"> предъявляет требование к Поручителю, в котором указывается:</w:t>
      </w:r>
    </w:p>
    <w:p w14:paraId="16DA7216" w14:textId="00954F06" w:rsidR="00404DB9" w:rsidRPr="00A022AC" w:rsidRDefault="00404DB9" w:rsidP="00027A42">
      <w:pPr>
        <w:spacing w:line="300" w:lineRule="auto"/>
        <w:ind w:firstLine="708"/>
        <w:jc w:val="both"/>
        <w:rPr>
          <w:sz w:val="24"/>
          <w:szCs w:val="24"/>
        </w:rPr>
      </w:pPr>
      <w:r w:rsidRPr="00A022AC">
        <w:rPr>
          <w:sz w:val="24"/>
          <w:szCs w:val="24"/>
        </w:rPr>
        <w:t>1)</w:t>
      </w:r>
      <w:r w:rsidR="00440E3A" w:rsidRPr="00A022AC">
        <w:rPr>
          <w:sz w:val="24"/>
          <w:szCs w:val="24"/>
        </w:rPr>
        <w:tab/>
      </w:r>
      <w:r w:rsidRPr="00A022AC">
        <w:rPr>
          <w:sz w:val="24"/>
          <w:szCs w:val="24"/>
        </w:rPr>
        <w:t>документы, подтверждающие право Банка на получение суммы задолженности по договору:</w:t>
      </w:r>
    </w:p>
    <w:p w14:paraId="5557857D" w14:textId="7B053832" w:rsidR="00404DB9" w:rsidRPr="00A022AC" w:rsidRDefault="00404DB9" w:rsidP="00440E3A">
      <w:pPr>
        <w:pStyle w:val="a3"/>
        <w:numPr>
          <w:ilvl w:val="0"/>
          <w:numId w:val="36"/>
        </w:numPr>
        <w:spacing w:line="300" w:lineRule="auto"/>
        <w:ind w:left="0" w:firstLine="709"/>
        <w:jc w:val="both"/>
        <w:rPr>
          <w:sz w:val="24"/>
          <w:szCs w:val="24"/>
        </w:rPr>
      </w:pPr>
      <w:r w:rsidRPr="00A022AC">
        <w:rPr>
          <w:sz w:val="24"/>
          <w:szCs w:val="24"/>
        </w:rPr>
        <w:t>копии договора поручительства и (или) договора независимой гарантии (при наличии) и обеспечительных договоров (со всеми изменениями и дополнениями);</w:t>
      </w:r>
    </w:p>
    <w:p w14:paraId="19A901E6" w14:textId="1249DE03" w:rsidR="00404DB9" w:rsidRPr="00A022AC" w:rsidRDefault="00404DB9" w:rsidP="00440E3A">
      <w:pPr>
        <w:pStyle w:val="a3"/>
        <w:numPr>
          <w:ilvl w:val="0"/>
          <w:numId w:val="36"/>
        </w:numPr>
        <w:spacing w:line="300" w:lineRule="auto"/>
        <w:ind w:left="0" w:firstLine="709"/>
        <w:jc w:val="both"/>
        <w:rPr>
          <w:sz w:val="24"/>
          <w:szCs w:val="24"/>
        </w:rPr>
      </w:pPr>
      <w:r w:rsidRPr="00A022AC">
        <w:rPr>
          <w:sz w:val="24"/>
          <w:szCs w:val="24"/>
        </w:rPr>
        <w:t>копии документа подтверждающего правомочия лица на подписание требования;</w:t>
      </w:r>
    </w:p>
    <w:p w14:paraId="03BAA734" w14:textId="36A53E16" w:rsidR="00404DB9" w:rsidRPr="00A022AC" w:rsidRDefault="00404DB9" w:rsidP="00440E3A">
      <w:pPr>
        <w:pStyle w:val="a3"/>
        <w:numPr>
          <w:ilvl w:val="0"/>
          <w:numId w:val="36"/>
        </w:numPr>
        <w:spacing w:line="300" w:lineRule="auto"/>
        <w:ind w:left="0" w:firstLine="709"/>
        <w:jc w:val="both"/>
        <w:rPr>
          <w:sz w:val="24"/>
          <w:szCs w:val="24"/>
        </w:rPr>
      </w:pPr>
      <w:r w:rsidRPr="00A022AC">
        <w:rPr>
          <w:sz w:val="24"/>
          <w:szCs w:val="24"/>
        </w:rPr>
        <w:t xml:space="preserve">расчета текущей суммы обязательства, подтверждающий не превышение размера предъявляемых требований Банка к задолженности </w:t>
      </w:r>
      <w:r w:rsidR="00E44836" w:rsidRPr="00A022AC">
        <w:rPr>
          <w:sz w:val="24"/>
          <w:szCs w:val="24"/>
        </w:rPr>
        <w:t>Принципала</w:t>
      </w:r>
      <w:r w:rsidRPr="00A022AC">
        <w:rPr>
          <w:sz w:val="24"/>
          <w:szCs w:val="24"/>
        </w:rPr>
        <w:t xml:space="preserve"> и (или) Фонда;</w:t>
      </w:r>
    </w:p>
    <w:p w14:paraId="2AAD36C8" w14:textId="7BE3F4E1" w:rsidR="00404DB9" w:rsidRPr="00A022AC" w:rsidRDefault="00404DB9" w:rsidP="00440E3A">
      <w:pPr>
        <w:pStyle w:val="a3"/>
        <w:numPr>
          <w:ilvl w:val="0"/>
          <w:numId w:val="36"/>
        </w:numPr>
        <w:spacing w:line="300" w:lineRule="auto"/>
        <w:ind w:left="0" w:firstLine="709"/>
        <w:jc w:val="both"/>
        <w:rPr>
          <w:sz w:val="24"/>
          <w:szCs w:val="24"/>
        </w:rPr>
      </w:pPr>
      <w:r w:rsidRPr="00A022AC">
        <w:rPr>
          <w:sz w:val="24"/>
          <w:szCs w:val="24"/>
        </w:rPr>
        <w:t>расчет ответственности Фонда по договору поручительства</w:t>
      </w:r>
      <w:r w:rsidR="00E44836" w:rsidRPr="00A022AC">
        <w:rPr>
          <w:sz w:val="24"/>
          <w:szCs w:val="24"/>
        </w:rPr>
        <w:t>;</w:t>
      </w:r>
    </w:p>
    <w:p w14:paraId="521B55AC" w14:textId="6CFEFF7A" w:rsidR="00404DB9" w:rsidRPr="00A022AC" w:rsidRDefault="00404DB9" w:rsidP="00440E3A">
      <w:pPr>
        <w:pStyle w:val="a3"/>
        <w:numPr>
          <w:ilvl w:val="0"/>
          <w:numId w:val="36"/>
        </w:numPr>
        <w:spacing w:line="300" w:lineRule="auto"/>
        <w:ind w:left="0" w:firstLine="709"/>
        <w:jc w:val="both"/>
        <w:rPr>
          <w:sz w:val="24"/>
          <w:szCs w:val="24"/>
        </w:rPr>
      </w:pPr>
      <w:r w:rsidRPr="00A022AC">
        <w:rPr>
          <w:sz w:val="24"/>
          <w:szCs w:val="24"/>
        </w:rPr>
        <w:t>информации о реквизитах банковского счета Банка для перечисления денежных средств;</w:t>
      </w:r>
    </w:p>
    <w:p w14:paraId="7DB2781B" w14:textId="227458FA" w:rsidR="00404DB9" w:rsidRPr="00A022AC" w:rsidRDefault="00404DB9" w:rsidP="00027A42">
      <w:pPr>
        <w:spacing w:line="300" w:lineRule="auto"/>
        <w:ind w:firstLine="708"/>
        <w:jc w:val="both"/>
        <w:rPr>
          <w:sz w:val="24"/>
          <w:szCs w:val="24"/>
        </w:rPr>
      </w:pPr>
      <w:r w:rsidRPr="00A022AC">
        <w:rPr>
          <w:sz w:val="24"/>
          <w:szCs w:val="24"/>
        </w:rPr>
        <w:t>2)</w:t>
      </w:r>
      <w:r w:rsidR="00B577D3" w:rsidRPr="00A022AC">
        <w:rPr>
          <w:sz w:val="24"/>
          <w:szCs w:val="24"/>
        </w:rPr>
        <w:tab/>
      </w:r>
      <w:r w:rsidRPr="00A022AC">
        <w:rPr>
          <w:sz w:val="24"/>
          <w:szCs w:val="24"/>
        </w:rPr>
        <w:t xml:space="preserve">справка о целевом использовании банковской гарантии (рекомендуемый образец в </w:t>
      </w:r>
      <w:r w:rsidR="004B0990" w:rsidRPr="00A022AC">
        <w:rPr>
          <w:sz w:val="24"/>
          <w:szCs w:val="24"/>
        </w:rPr>
        <w:t>П</w:t>
      </w:r>
      <w:r w:rsidRPr="00A022AC">
        <w:rPr>
          <w:sz w:val="24"/>
          <w:szCs w:val="24"/>
        </w:rPr>
        <w:t xml:space="preserve">риложении </w:t>
      </w:r>
      <w:r w:rsidR="004B0990" w:rsidRPr="00A022AC">
        <w:rPr>
          <w:sz w:val="24"/>
          <w:szCs w:val="24"/>
        </w:rPr>
        <w:t>№</w:t>
      </w:r>
      <w:r w:rsidRPr="00A022AC">
        <w:rPr>
          <w:sz w:val="24"/>
          <w:szCs w:val="24"/>
        </w:rPr>
        <w:t xml:space="preserve"> 3 к настоящему </w:t>
      </w:r>
      <w:r w:rsidR="004B0990" w:rsidRPr="00A022AC">
        <w:rPr>
          <w:sz w:val="24"/>
          <w:szCs w:val="24"/>
        </w:rPr>
        <w:t>Порядку</w:t>
      </w:r>
      <w:r w:rsidRPr="00A022AC">
        <w:rPr>
          <w:sz w:val="24"/>
          <w:szCs w:val="24"/>
        </w:rPr>
        <w:t>);</w:t>
      </w:r>
    </w:p>
    <w:p w14:paraId="42B68EBB" w14:textId="0A2EE027" w:rsidR="00404DB9" w:rsidRPr="00A022AC" w:rsidRDefault="00404DB9" w:rsidP="00027A42">
      <w:pPr>
        <w:spacing w:line="300" w:lineRule="auto"/>
        <w:ind w:firstLine="708"/>
        <w:jc w:val="both"/>
        <w:rPr>
          <w:sz w:val="24"/>
          <w:szCs w:val="24"/>
        </w:rPr>
      </w:pPr>
      <w:r w:rsidRPr="00A022AC">
        <w:rPr>
          <w:sz w:val="24"/>
          <w:szCs w:val="24"/>
        </w:rPr>
        <w:t>3)</w:t>
      </w:r>
      <w:r w:rsidR="00B577D3" w:rsidRPr="00A022AC">
        <w:rPr>
          <w:sz w:val="24"/>
          <w:szCs w:val="24"/>
        </w:rPr>
        <w:tab/>
      </w:r>
      <w:r w:rsidRPr="00A022AC">
        <w:rPr>
          <w:sz w:val="24"/>
          <w:szCs w:val="24"/>
        </w:rPr>
        <w:t>документы, подтверждающие выполнение Банком мер, направленных на получение невозвращенной суммы обязательств, включая:</w:t>
      </w:r>
    </w:p>
    <w:p w14:paraId="708E7D90" w14:textId="05CD2DBB" w:rsidR="00404DB9" w:rsidRPr="00A022AC" w:rsidRDefault="00404DB9" w:rsidP="00027A42">
      <w:pPr>
        <w:spacing w:line="300" w:lineRule="auto"/>
        <w:ind w:firstLine="708"/>
        <w:jc w:val="both"/>
        <w:rPr>
          <w:sz w:val="24"/>
          <w:szCs w:val="24"/>
        </w:rPr>
      </w:pPr>
      <w:r w:rsidRPr="00A022AC">
        <w:rPr>
          <w:sz w:val="24"/>
          <w:szCs w:val="24"/>
        </w:rPr>
        <w:t>а)</w:t>
      </w:r>
      <w:r w:rsidR="00B577D3" w:rsidRPr="00A022AC">
        <w:rPr>
          <w:sz w:val="24"/>
          <w:szCs w:val="24"/>
        </w:rPr>
        <w:tab/>
      </w:r>
      <w:r w:rsidRPr="00A022AC">
        <w:rPr>
          <w:sz w:val="24"/>
          <w:szCs w:val="24"/>
        </w:rPr>
        <w:t xml:space="preserve">информацию </w:t>
      </w:r>
      <w:r w:rsidR="00B577D3" w:rsidRPr="00A022AC">
        <w:rPr>
          <w:sz w:val="24"/>
          <w:szCs w:val="24"/>
        </w:rPr>
        <w:t>в произвольной форме (в виде отдельного документа),</w:t>
      </w:r>
      <w:r w:rsidRPr="00A022AC">
        <w:rPr>
          <w:sz w:val="24"/>
          <w:szCs w:val="24"/>
        </w:rPr>
        <w:t xml:space="preserve"> подтверждающую:</w:t>
      </w:r>
    </w:p>
    <w:p w14:paraId="2573F127" w14:textId="211E196B" w:rsidR="00404DB9" w:rsidRPr="00A022AC" w:rsidRDefault="00404DB9" w:rsidP="00027A42">
      <w:pPr>
        <w:spacing w:line="300" w:lineRule="auto"/>
        <w:ind w:firstLine="708"/>
        <w:jc w:val="both"/>
        <w:rPr>
          <w:sz w:val="24"/>
          <w:szCs w:val="24"/>
        </w:rPr>
      </w:pPr>
      <w:r w:rsidRPr="00A022AC">
        <w:rPr>
          <w:sz w:val="24"/>
          <w:szCs w:val="24"/>
        </w:rPr>
        <w:t>-</w:t>
      </w:r>
      <w:r w:rsidR="00B577D3" w:rsidRPr="00A022AC">
        <w:rPr>
          <w:sz w:val="24"/>
          <w:szCs w:val="24"/>
        </w:rPr>
        <w:tab/>
      </w:r>
      <w:r w:rsidRPr="00A022AC">
        <w:rPr>
          <w:sz w:val="24"/>
          <w:szCs w:val="24"/>
        </w:rPr>
        <w:t>предъявление требования Принципалу и (или) поручителей (за исключением Фонда) об исполнении нарушенных обязательств;</w:t>
      </w:r>
    </w:p>
    <w:p w14:paraId="6BF7381C" w14:textId="1DB079A5" w:rsidR="00404DB9" w:rsidRPr="00A022AC" w:rsidRDefault="00404DB9" w:rsidP="00027A42">
      <w:pPr>
        <w:spacing w:line="300" w:lineRule="auto"/>
        <w:ind w:firstLine="708"/>
        <w:jc w:val="both"/>
        <w:rPr>
          <w:sz w:val="24"/>
          <w:szCs w:val="24"/>
        </w:rPr>
      </w:pPr>
      <w:r w:rsidRPr="00A022AC">
        <w:rPr>
          <w:sz w:val="24"/>
          <w:szCs w:val="24"/>
        </w:rPr>
        <w:t>-</w:t>
      </w:r>
      <w:r w:rsidR="00B577D3" w:rsidRPr="00A022AC">
        <w:rPr>
          <w:sz w:val="24"/>
          <w:szCs w:val="24"/>
        </w:rPr>
        <w:tab/>
      </w:r>
      <w:r w:rsidRPr="00A022AC">
        <w:rPr>
          <w:sz w:val="24"/>
          <w:szCs w:val="24"/>
        </w:rPr>
        <w:t>списание денежных средств на условиях заранее данного акцепта со счетов Принципала и (или) его поручителей (за исключением Фонда), открытых в Банке, а также со счетов, открытых в иных финансовых организациях (при наличии);</w:t>
      </w:r>
    </w:p>
    <w:p w14:paraId="06308D4D" w14:textId="204A50D6" w:rsidR="00404DB9" w:rsidRPr="00A022AC" w:rsidRDefault="00404DB9" w:rsidP="00027A42">
      <w:pPr>
        <w:spacing w:line="300" w:lineRule="auto"/>
        <w:ind w:firstLine="708"/>
        <w:jc w:val="both"/>
        <w:rPr>
          <w:sz w:val="24"/>
          <w:szCs w:val="24"/>
        </w:rPr>
      </w:pPr>
      <w:r w:rsidRPr="00A022AC">
        <w:rPr>
          <w:sz w:val="24"/>
          <w:szCs w:val="24"/>
        </w:rPr>
        <w:t>-</w:t>
      </w:r>
      <w:r w:rsidR="00B577D3" w:rsidRPr="00A022AC">
        <w:rPr>
          <w:sz w:val="24"/>
          <w:szCs w:val="24"/>
        </w:rPr>
        <w:tab/>
      </w:r>
      <w:r w:rsidRPr="00A022AC">
        <w:rPr>
          <w:sz w:val="24"/>
          <w:szCs w:val="24"/>
        </w:rPr>
        <w:t>досудебное обращение взыскания на предмет залога;</w:t>
      </w:r>
    </w:p>
    <w:p w14:paraId="0FA971A8" w14:textId="08138A9B" w:rsidR="00404DB9" w:rsidRPr="00A022AC" w:rsidRDefault="00404DB9" w:rsidP="00027A42">
      <w:pPr>
        <w:spacing w:line="300" w:lineRule="auto"/>
        <w:ind w:firstLine="708"/>
        <w:jc w:val="both"/>
        <w:rPr>
          <w:sz w:val="24"/>
          <w:szCs w:val="24"/>
        </w:rPr>
      </w:pPr>
      <w:r w:rsidRPr="00A022AC">
        <w:rPr>
          <w:sz w:val="24"/>
          <w:szCs w:val="24"/>
        </w:rPr>
        <w:t>-</w:t>
      </w:r>
      <w:r w:rsidR="00B577D3" w:rsidRPr="00A022AC">
        <w:rPr>
          <w:sz w:val="24"/>
          <w:szCs w:val="24"/>
        </w:rPr>
        <w:tab/>
      </w:r>
      <w:r w:rsidRPr="00A022AC">
        <w:rPr>
          <w:sz w:val="24"/>
          <w:szCs w:val="24"/>
        </w:rPr>
        <w:t>удовлетворение требований путем зачета против требования Принципала и (или) организации инфраструктуры поддержки, поручителей (за исключением Фонда), если требование Банка может быть удовлетворено путем зачета;</w:t>
      </w:r>
    </w:p>
    <w:p w14:paraId="7279F3B9" w14:textId="5422F2F9" w:rsidR="00404DB9" w:rsidRPr="00A022AC" w:rsidRDefault="00404DB9" w:rsidP="00027A42">
      <w:pPr>
        <w:spacing w:line="300" w:lineRule="auto"/>
        <w:ind w:firstLine="708"/>
        <w:jc w:val="both"/>
        <w:rPr>
          <w:sz w:val="24"/>
          <w:szCs w:val="24"/>
        </w:rPr>
      </w:pPr>
      <w:r w:rsidRPr="00A022AC">
        <w:rPr>
          <w:sz w:val="24"/>
          <w:szCs w:val="24"/>
        </w:rPr>
        <w:t>-</w:t>
      </w:r>
      <w:r w:rsidR="00B577D3" w:rsidRPr="00A022AC">
        <w:rPr>
          <w:sz w:val="24"/>
          <w:szCs w:val="24"/>
        </w:rPr>
        <w:tab/>
      </w:r>
      <w:r w:rsidRPr="00A022AC">
        <w:rPr>
          <w:sz w:val="24"/>
          <w:szCs w:val="24"/>
        </w:rPr>
        <w:t>предъявление требований по поручительству и (или) независимой гарантии третьих лиц (за исключением Фонда);</w:t>
      </w:r>
    </w:p>
    <w:p w14:paraId="4B87FB2A" w14:textId="3934D4FE" w:rsidR="00404DB9" w:rsidRPr="00A022AC" w:rsidRDefault="00404DB9" w:rsidP="00027A42">
      <w:pPr>
        <w:spacing w:line="300" w:lineRule="auto"/>
        <w:ind w:firstLine="708"/>
        <w:jc w:val="both"/>
        <w:rPr>
          <w:sz w:val="24"/>
          <w:szCs w:val="24"/>
        </w:rPr>
      </w:pPr>
      <w:r w:rsidRPr="00A022AC">
        <w:rPr>
          <w:sz w:val="24"/>
          <w:szCs w:val="24"/>
        </w:rPr>
        <w:t>-</w:t>
      </w:r>
      <w:r w:rsidR="00B577D3" w:rsidRPr="00A022AC">
        <w:rPr>
          <w:sz w:val="24"/>
          <w:szCs w:val="24"/>
        </w:rPr>
        <w:tab/>
      </w:r>
      <w:r w:rsidRPr="00A022AC">
        <w:rPr>
          <w:sz w:val="24"/>
          <w:szCs w:val="24"/>
        </w:rPr>
        <w:t>предъявление иска в суд о принудительном взыскании суммы задолженности с Принципала, поручителей (за исключением Фонда), об обращении взыскания на предмет залога, предъявление требований по независимой гарантии (при наличии);</w:t>
      </w:r>
    </w:p>
    <w:p w14:paraId="3ABB56F2" w14:textId="233375BC" w:rsidR="00404DB9" w:rsidRPr="00A022AC" w:rsidRDefault="00404DB9" w:rsidP="00027A42">
      <w:pPr>
        <w:spacing w:line="300" w:lineRule="auto"/>
        <w:ind w:firstLine="708"/>
        <w:jc w:val="both"/>
        <w:rPr>
          <w:sz w:val="24"/>
          <w:szCs w:val="24"/>
        </w:rPr>
      </w:pPr>
      <w:r w:rsidRPr="00A022AC">
        <w:rPr>
          <w:sz w:val="24"/>
          <w:szCs w:val="24"/>
        </w:rPr>
        <w:lastRenderedPageBreak/>
        <w:t>-</w:t>
      </w:r>
      <w:r w:rsidR="00B577D3" w:rsidRPr="00A022AC">
        <w:rPr>
          <w:sz w:val="24"/>
          <w:szCs w:val="24"/>
        </w:rPr>
        <w:tab/>
      </w:r>
      <w:r w:rsidRPr="00A022AC">
        <w:rPr>
          <w:sz w:val="24"/>
          <w:szCs w:val="24"/>
        </w:rPr>
        <w:t>выполнение иных мер и достигнутые результаты;</w:t>
      </w:r>
    </w:p>
    <w:p w14:paraId="40034FD7" w14:textId="4DB38443" w:rsidR="00404DB9" w:rsidRPr="00A022AC" w:rsidRDefault="00404DB9" w:rsidP="00027A42">
      <w:pPr>
        <w:spacing w:line="300" w:lineRule="auto"/>
        <w:ind w:firstLine="708"/>
        <w:jc w:val="both"/>
        <w:rPr>
          <w:sz w:val="24"/>
          <w:szCs w:val="24"/>
        </w:rPr>
      </w:pPr>
      <w:r w:rsidRPr="00A022AC">
        <w:rPr>
          <w:sz w:val="24"/>
          <w:szCs w:val="24"/>
        </w:rPr>
        <w:t>б)</w:t>
      </w:r>
      <w:r w:rsidR="00B577D3" w:rsidRPr="00A022AC">
        <w:rPr>
          <w:sz w:val="24"/>
          <w:szCs w:val="24"/>
        </w:rPr>
        <w:tab/>
      </w:r>
      <w:r w:rsidRPr="00A022AC">
        <w:rPr>
          <w:sz w:val="24"/>
          <w:szCs w:val="24"/>
        </w:rPr>
        <w:t>выписку по счетам по учету обеспечения исполнения обязательств Принципала;</w:t>
      </w:r>
    </w:p>
    <w:p w14:paraId="5A1AC159" w14:textId="4DF30560" w:rsidR="00404DB9" w:rsidRPr="00A022AC" w:rsidRDefault="00404DB9" w:rsidP="00027A42">
      <w:pPr>
        <w:spacing w:line="300" w:lineRule="auto"/>
        <w:ind w:firstLine="708"/>
        <w:jc w:val="both"/>
        <w:rPr>
          <w:sz w:val="24"/>
          <w:szCs w:val="24"/>
        </w:rPr>
      </w:pPr>
      <w:r w:rsidRPr="00A022AC">
        <w:rPr>
          <w:sz w:val="24"/>
          <w:szCs w:val="24"/>
        </w:rPr>
        <w:t>в)</w:t>
      </w:r>
      <w:r w:rsidR="00B577D3" w:rsidRPr="00A022AC">
        <w:rPr>
          <w:sz w:val="24"/>
          <w:szCs w:val="24"/>
        </w:rPr>
        <w:tab/>
      </w:r>
      <w:r w:rsidRPr="00A022AC">
        <w:rPr>
          <w:sz w:val="24"/>
          <w:szCs w:val="24"/>
        </w:rPr>
        <w:t>копию требования Банка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Банка;</w:t>
      </w:r>
    </w:p>
    <w:p w14:paraId="4F784FCB" w14:textId="384E4E97" w:rsidR="00404DB9" w:rsidRPr="00A022AC" w:rsidRDefault="00404DB9" w:rsidP="00027A42">
      <w:pPr>
        <w:spacing w:line="300" w:lineRule="auto"/>
        <w:ind w:firstLine="708"/>
        <w:jc w:val="both"/>
        <w:rPr>
          <w:sz w:val="24"/>
          <w:szCs w:val="24"/>
        </w:rPr>
      </w:pPr>
      <w:r w:rsidRPr="00A022AC">
        <w:rPr>
          <w:sz w:val="24"/>
          <w:szCs w:val="24"/>
        </w:rPr>
        <w:t>г)</w:t>
      </w:r>
      <w:r w:rsidR="00B577D3" w:rsidRPr="00A022AC">
        <w:rPr>
          <w:sz w:val="24"/>
          <w:szCs w:val="24"/>
        </w:rPr>
        <w:tab/>
      </w:r>
      <w:r w:rsidRPr="00A022AC">
        <w:rPr>
          <w:sz w:val="24"/>
          <w:szCs w:val="24"/>
        </w:rPr>
        <w:t>копии документов, подтверждающих предпринятые Банком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Принципала 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599FE21" w14:textId="5720CE6B" w:rsidR="00404DB9" w:rsidRPr="00A022AC" w:rsidRDefault="00404DB9" w:rsidP="00027A42">
      <w:pPr>
        <w:spacing w:line="300" w:lineRule="auto"/>
        <w:ind w:firstLine="708"/>
        <w:jc w:val="both"/>
        <w:rPr>
          <w:sz w:val="24"/>
          <w:szCs w:val="24"/>
        </w:rPr>
      </w:pPr>
      <w:r w:rsidRPr="00A022AC">
        <w:rPr>
          <w:sz w:val="24"/>
          <w:szCs w:val="24"/>
        </w:rPr>
        <w:t>д)</w:t>
      </w:r>
      <w:r w:rsidR="00210734" w:rsidRPr="00A022AC">
        <w:rPr>
          <w:sz w:val="24"/>
          <w:szCs w:val="24"/>
        </w:rPr>
        <w:tab/>
      </w:r>
      <w:r w:rsidRPr="00A022AC">
        <w:rPr>
          <w:sz w:val="24"/>
          <w:szCs w:val="24"/>
        </w:rPr>
        <w:t>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r w:rsidR="005A16E8" w:rsidRPr="00A022AC">
        <w:rPr>
          <w:sz w:val="24"/>
          <w:szCs w:val="24"/>
        </w:rPr>
        <w:t xml:space="preserve"> – </w:t>
      </w:r>
      <w:r w:rsidRPr="00A022AC">
        <w:rPr>
          <w:sz w:val="24"/>
          <w:szCs w:val="24"/>
        </w:rPr>
        <w:t>сведения о размере требований Банка, удовлетворенных за счет реализации заложенного имущества;</w:t>
      </w:r>
    </w:p>
    <w:p w14:paraId="0FB71A99" w14:textId="6E64617E" w:rsidR="00404DB9" w:rsidRPr="00A022AC" w:rsidRDefault="00404DB9" w:rsidP="00027A42">
      <w:pPr>
        <w:spacing w:line="300" w:lineRule="auto"/>
        <w:ind w:firstLine="708"/>
        <w:jc w:val="both"/>
        <w:rPr>
          <w:sz w:val="24"/>
          <w:szCs w:val="24"/>
        </w:rPr>
      </w:pPr>
      <w:r w:rsidRPr="00A022AC">
        <w:rPr>
          <w:sz w:val="24"/>
          <w:szCs w:val="24"/>
        </w:rPr>
        <w:t>е)</w:t>
      </w:r>
      <w:r w:rsidR="005A16E8" w:rsidRPr="00A022AC">
        <w:rPr>
          <w:sz w:val="24"/>
          <w:szCs w:val="24"/>
        </w:rPr>
        <w:tab/>
      </w:r>
      <w:r w:rsidRPr="00A022AC">
        <w:rPr>
          <w:sz w:val="24"/>
          <w:szCs w:val="24"/>
        </w:rPr>
        <w:t>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r w:rsidR="005A16E8" w:rsidRPr="00A022AC">
        <w:rPr>
          <w:sz w:val="24"/>
          <w:szCs w:val="24"/>
        </w:rPr>
        <w:t xml:space="preserve"> – </w:t>
      </w:r>
      <w:r w:rsidRPr="00A022AC">
        <w:rPr>
          <w:sz w:val="24"/>
          <w:szCs w:val="24"/>
        </w:rPr>
        <w:t xml:space="preserve"> сведения о размере требовании Банка, удовлетворенных за счет независимой гарантии (поручительств третьих лиц);</w:t>
      </w:r>
    </w:p>
    <w:p w14:paraId="7E84148E" w14:textId="31D4E732" w:rsidR="00404DB9" w:rsidRPr="00A022AC" w:rsidRDefault="00404DB9" w:rsidP="00027A42">
      <w:pPr>
        <w:spacing w:line="300" w:lineRule="auto"/>
        <w:ind w:firstLine="708"/>
        <w:jc w:val="both"/>
        <w:rPr>
          <w:sz w:val="24"/>
          <w:szCs w:val="24"/>
        </w:rPr>
      </w:pPr>
      <w:r w:rsidRPr="00A022AC">
        <w:rPr>
          <w:sz w:val="24"/>
          <w:szCs w:val="24"/>
        </w:rPr>
        <w:t>ж)</w:t>
      </w:r>
      <w:r w:rsidR="005A16E8" w:rsidRPr="00A022AC">
        <w:rPr>
          <w:sz w:val="24"/>
          <w:szCs w:val="24"/>
        </w:rPr>
        <w:tab/>
      </w:r>
      <w:r w:rsidRPr="00A022AC">
        <w:rPr>
          <w:sz w:val="24"/>
          <w:szCs w:val="24"/>
        </w:rPr>
        <w:t>копии исковых заявлений о взыскании задолженности с Принципала</w:t>
      </w:r>
      <w:r w:rsidR="005A16E8" w:rsidRPr="00A022AC">
        <w:rPr>
          <w:sz w:val="24"/>
          <w:szCs w:val="24"/>
        </w:rPr>
        <w:t>,</w:t>
      </w:r>
      <w:r w:rsidRPr="00A022AC">
        <w:rPr>
          <w:sz w:val="24"/>
          <w:szCs w:val="24"/>
        </w:rPr>
        <w:t xml:space="preserve">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w:t>
      </w:r>
      <w:r w:rsidRPr="00A022AC">
        <w:rPr>
          <w:sz w:val="24"/>
          <w:szCs w:val="24"/>
        </w:rPr>
        <w:lastRenderedPageBreak/>
        <w:t>подачи документов</w:t>
      </w:r>
      <w:r w:rsidR="003C19BA" w:rsidRPr="00A022AC">
        <w:rPr>
          <w:sz w:val="24"/>
          <w:szCs w:val="24"/>
        </w:rPr>
        <w:t xml:space="preserve"> – </w:t>
      </w:r>
      <w:r w:rsidRPr="00A022AC">
        <w:rPr>
          <w:sz w:val="24"/>
          <w:szCs w:val="24"/>
        </w:rPr>
        <w:t>копией электронного подтверждения электронной системы о поступлении документов в суд.</w:t>
      </w:r>
    </w:p>
    <w:p w14:paraId="2C157589" w14:textId="77777777" w:rsidR="00404DB9" w:rsidRPr="00A022AC" w:rsidRDefault="00404DB9" w:rsidP="00027A42">
      <w:pPr>
        <w:spacing w:line="300" w:lineRule="auto"/>
        <w:ind w:firstLine="708"/>
        <w:jc w:val="both"/>
        <w:rPr>
          <w:sz w:val="24"/>
          <w:szCs w:val="24"/>
        </w:rPr>
      </w:pPr>
      <w:r w:rsidRPr="00A022AC">
        <w:rPr>
          <w:sz w:val="24"/>
          <w:szCs w:val="24"/>
        </w:rPr>
        <w:t>Фонд принимает требование Банка при наличии следующих документов и информации:</w:t>
      </w:r>
    </w:p>
    <w:p w14:paraId="4E4ADC9D" w14:textId="1DCAF3D3" w:rsidR="00404DB9" w:rsidRPr="00A022AC" w:rsidRDefault="00404DB9" w:rsidP="00027A42">
      <w:pPr>
        <w:spacing w:line="300" w:lineRule="auto"/>
        <w:ind w:firstLine="708"/>
        <w:jc w:val="both"/>
        <w:rPr>
          <w:sz w:val="24"/>
          <w:szCs w:val="24"/>
        </w:rPr>
      </w:pPr>
      <w:r w:rsidRPr="00A022AC">
        <w:rPr>
          <w:sz w:val="24"/>
          <w:szCs w:val="24"/>
        </w:rPr>
        <w:t>1)</w:t>
      </w:r>
      <w:r w:rsidR="003C19BA" w:rsidRPr="00A022AC">
        <w:rPr>
          <w:sz w:val="24"/>
          <w:szCs w:val="24"/>
        </w:rPr>
        <w:tab/>
      </w:r>
      <w:r w:rsidRPr="00A022AC">
        <w:rPr>
          <w:sz w:val="24"/>
          <w:szCs w:val="24"/>
        </w:rPr>
        <w:t>копии договора поручительства и (или) договора независимой гарантии и обеспечительных договоров (со всеми изменениями и дополнениями);</w:t>
      </w:r>
    </w:p>
    <w:p w14:paraId="28FE56B1" w14:textId="14E0BB1F" w:rsidR="00404DB9" w:rsidRPr="00A022AC" w:rsidRDefault="00404DB9" w:rsidP="00027A42">
      <w:pPr>
        <w:spacing w:line="300" w:lineRule="auto"/>
        <w:ind w:firstLine="708"/>
        <w:jc w:val="both"/>
        <w:rPr>
          <w:sz w:val="24"/>
          <w:szCs w:val="24"/>
        </w:rPr>
      </w:pPr>
      <w:r w:rsidRPr="00A022AC">
        <w:rPr>
          <w:sz w:val="24"/>
          <w:szCs w:val="24"/>
        </w:rPr>
        <w:t>2)</w:t>
      </w:r>
      <w:r w:rsidR="003C19BA" w:rsidRPr="00A022AC">
        <w:rPr>
          <w:sz w:val="24"/>
          <w:szCs w:val="24"/>
        </w:rPr>
        <w:tab/>
      </w:r>
      <w:r w:rsidRPr="00A022AC">
        <w:rPr>
          <w:sz w:val="24"/>
          <w:szCs w:val="24"/>
        </w:rPr>
        <w:t>копии документа, подтверждающего полномочия лица на подписание требования;</w:t>
      </w:r>
    </w:p>
    <w:p w14:paraId="40508E1B" w14:textId="3D1F8989" w:rsidR="00404DB9" w:rsidRPr="00A022AC" w:rsidRDefault="00404DB9" w:rsidP="00027A42">
      <w:pPr>
        <w:spacing w:line="300" w:lineRule="auto"/>
        <w:ind w:firstLine="708"/>
        <w:jc w:val="both"/>
        <w:rPr>
          <w:sz w:val="24"/>
          <w:szCs w:val="24"/>
        </w:rPr>
      </w:pPr>
      <w:r w:rsidRPr="00A022AC">
        <w:rPr>
          <w:sz w:val="24"/>
          <w:szCs w:val="24"/>
        </w:rPr>
        <w:t>3)</w:t>
      </w:r>
      <w:r w:rsidR="003C19BA" w:rsidRPr="00A022AC">
        <w:rPr>
          <w:sz w:val="24"/>
          <w:szCs w:val="24"/>
        </w:rPr>
        <w:tab/>
      </w:r>
      <w:r w:rsidRPr="00A022AC">
        <w:rPr>
          <w:sz w:val="24"/>
          <w:szCs w:val="24"/>
        </w:rPr>
        <w:t>расчета текущей суммы обязательства, подтверждающего непревышение размера предъявляемых требований Банка к сумме обязательств Принципала</w:t>
      </w:r>
      <w:r w:rsidR="003C19BA" w:rsidRPr="00A022AC">
        <w:rPr>
          <w:sz w:val="24"/>
          <w:szCs w:val="24"/>
        </w:rPr>
        <w:t>;</w:t>
      </w:r>
    </w:p>
    <w:p w14:paraId="6D68786C" w14:textId="49477BAB" w:rsidR="00404DB9" w:rsidRPr="00A022AC" w:rsidRDefault="00404DB9" w:rsidP="00027A42">
      <w:pPr>
        <w:spacing w:line="300" w:lineRule="auto"/>
        <w:ind w:firstLine="708"/>
        <w:jc w:val="both"/>
        <w:rPr>
          <w:sz w:val="24"/>
          <w:szCs w:val="24"/>
        </w:rPr>
      </w:pPr>
      <w:r w:rsidRPr="00A022AC">
        <w:rPr>
          <w:sz w:val="24"/>
          <w:szCs w:val="24"/>
        </w:rPr>
        <w:t>4)</w:t>
      </w:r>
      <w:r w:rsidR="00D4315A" w:rsidRPr="00A022AC">
        <w:rPr>
          <w:sz w:val="24"/>
          <w:szCs w:val="24"/>
        </w:rPr>
        <w:tab/>
      </w:r>
      <w:r w:rsidRPr="00A022AC">
        <w:rPr>
          <w:sz w:val="24"/>
          <w:szCs w:val="24"/>
        </w:rPr>
        <w:t>расчета суммы, истребуемой к оплате, составленного на дату предъявления требования к Фонду, в виде отдельного документа;</w:t>
      </w:r>
    </w:p>
    <w:p w14:paraId="5BE0C689" w14:textId="1F27D3E9" w:rsidR="00404DB9" w:rsidRPr="00A022AC" w:rsidRDefault="00404DB9" w:rsidP="00027A42">
      <w:pPr>
        <w:spacing w:line="300" w:lineRule="auto"/>
        <w:ind w:firstLine="708"/>
        <w:jc w:val="both"/>
        <w:rPr>
          <w:sz w:val="24"/>
          <w:szCs w:val="24"/>
        </w:rPr>
      </w:pPr>
      <w:r w:rsidRPr="00A022AC">
        <w:rPr>
          <w:sz w:val="24"/>
          <w:szCs w:val="24"/>
        </w:rPr>
        <w:t>5)</w:t>
      </w:r>
      <w:r w:rsidR="00D4315A" w:rsidRPr="00A022AC">
        <w:rPr>
          <w:sz w:val="24"/>
          <w:szCs w:val="24"/>
        </w:rPr>
        <w:tab/>
      </w:r>
      <w:r w:rsidRPr="00A022AC">
        <w:rPr>
          <w:sz w:val="24"/>
          <w:szCs w:val="24"/>
        </w:rPr>
        <w:t>платежного поручения, подтверждающего перечисление Банком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Банка предъявлено в случае неисполнения или ненадлежащего исполнения Принципалом по возврату аванса);</w:t>
      </w:r>
    </w:p>
    <w:p w14:paraId="19DE5D66" w14:textId="02B1CAA1" w:rsidR="00D4315A" w:rsidRPr="00A022AC" w:rsidRDefault="00404DB9" w:rsidP="00D4315A">
      <w:pPr>
        <w:spacing w:line="300" w:lineRule="auto"/>
        <w:ind w:firstLine="708"/>
        <w:jc w:val="both"/>
        <w:rPr>
          <w:sz w:val="24"/>
          <w:szCs w:val="24"/>
        </w:rPr>
      </w:pPr>
      <w:r w:rsidRPr="00A022AC">
        <w:rPr>
          <w:sz w:val="24"/>
          <w:szCs w:val="24"/>
        </w:rPr>
        <w:t>6)</w:t>
      </w:r>
      <w:r w:rsidR="00D4315A" w:rsidRPr="00A022AC">
        <w:rPr>
          <w:sz w:val="24"/>
          <w:szCs w:val="24"/>
        </w:rPr>
        <w:tab/>
      </w:r>
      <w:r w:rsidRPr="00A022AC">
        <w:rPr>
          <w:sz w:val="24"/>
          <w:szCs w:val="24"/>
        </w:rPr>
        <w:t xml:space="preserve">информации, подтверждающей факт неисполнения и (или) ненадлежащего исполнения </w:t>
      </w:r>
      <w:r w:rsidR="00D4315A" w:rsidRPr="00A022AC">
        <w:rPr>
          <w:sz w:val="24"/>
          <w:szCs w:val="24"/>
        </w:rPr>
        <w:t>Принципалом</w:t>
      </w:r>
      <w:r w:rsidRPr="00A022AC">
        <w:rPr>
          <w:sz w:val="24"/>
          <w:szCs w:val="24"/>
        </w:rPr>
        <w:t xml:space="preserve"> обязательств в период действия договора (контракта);</w:t>
      </w:r>
    </w:p>
    <w:p w14:paraId="3DD4BCFF" w14:textId="1110B1C0" w:rsidR="00404DB9" w:rsidRPr="00A022AC" w:rsidRDefault="00404DB9" w:rsidP="00027A42">
      <w:pPr>
        <w:spacing w:line="300" w:lineRule="auto"/>
        <w:ind w:firstLine="708"/>
        <w:jc w:val="both"/>
        <w:rPr>
          <w:sz w:val="24"/>
          <w:szCs w:val="24"/>
        </w:rPr>
      </w:pPr>
      <w:r w:rsidRPr="00A022AC">
        <w:rPr>
          <w:sz w:val="24"/>
          <w:szCs w:val="24"/>
        </w:rPr>
        <w:t>7)</w:t>
      </w:r>
      <w:r w:rsidR="00D4315A" w:rsidRPr="00A022AC">
        <w:rPr>
          <w:sz w:val="24"/>
          <w:szCs w:val="24"/>
        </w:rPr>
        <w:tab/>
      </w:r>
      <w:r w:rsidRPr="00A022AC">
        <w:rPr>
          <w:sz w:val="24"/>
          <w:szCs w:val="24"/>
        </w:rPr>
        <w:t>информации о реквизитах банковского счета Банка для перечисления денежных средств Фондом.</w:t>
      </w:r>
    </w:p>
    <w:p w14:paraId="2563483F" w14:textId="77777777" w:rsidR="00404DB9" w:rsidRPr="00A022AC" w:rsidRDefault="00404DB9" w:rsidP="00027A42">
      <w:pPr>
        <w:pStyle w:val="ConsPlusNormal"/>
        <w:spacing w:line="300" w:lineRule="auto"/>
        <w:ind w:firstLine="708"/>
        <w:jc w:val="both"/>
        <w:rPr>
          <w:rFonts w:ascii="Times New Roman" w:hAnsi="Times New Roman" w:cs="Times New Roman"/>
          <w:sz w:val="24"/>
          <w:szCs w:val="24"/>
        </w:rPr>
      </w:pPr>
      <w:r w:rsidRPr="00A022AC">
        <w:rPr>
          <w:rFonts w:ascii="Times New Roman" w:hAnsi="Times New Roman" w:cs="Times New Roman"/>
          <w:sz w:val="24"/>
          <w:szCs w:val="24"/>
        </w:rPr>
        <w:t>Все документы, представляемые с требованием (претензией) Банка к Фонду, должны быть подписаны уполномоченным лицом и скреплены печатью.</w:t>
      </w:r>
    </w:p>
    <w:p w14:paraId="4D871C30" w14:textId="79B73B48" w:rsidR="00D4315A" w:rsidRPr="00A022AC" w:rsidRDefault="00404DB9" w:rsidP="00D4315A">
      <w:pPr>
        <w:spacing w:line="300" w:lineRule="auto"/>
        <w:ind w:firstLine="708"/>
        <w:jc w:val="both"/>
        <w:rPr>
          <w:sz w:val="24"/>
          <w:szCs w:val="24"/>
        </w:rPr>
      </w:pPr>
      <w:r w:rsidRPr="00A022AC">
        <w:rPr>
          <w:bCs/>
          <w:sz w:val="24"/>
          <w:szCs w:val="24"/>
        </w:rPr>
        <w:t>6.6.</w:t>
      </w:r>
      <w:r w:rsidR="00D4315A" w:rsidRPr="00A022AC">
        <w:rPr>
          <w:sz w:val="24"/>
          <w:szCs w:val="24"/>
        </w:rPr>
        <w:tab/>
      </w:r>
      <w:r w:rsidRPr="00A022AC">
        <w:rPr>
          <w:sz w:val="24"/>
          <w:szCs w:val="24"/>
        </w:rPr>
        <w:t>Фонд в срок не позднее 3 (трех) рабочих дней от даты получения требования Банка, но</w:t>
      </w:r>
      <w:r w:rsidR="00D4315A" w:rsidRPr="00A022AC">
        <w:rPr>
          <w:sz w:val="24"/>
          <w:szCs w:val="24"/>
        </w:rPr>
        <w:t>,</w:t>
      </w:r>
      <w:r w:rsidRPr="00A022AC">
        <w:rPr>
          <w:sz w:val="24"/>
          <w:szCs w:val="24"/>
        </w:rPr>
        <w:t xml:space="preserve"> в любом случае до удовлетворения требования Банка, в письменной форме уведомляет Принципала о предъявлении Банком требования.</w:t>
      </w:r>
    </w:p>
    <w:p w14:paraId="1EE08C30" w14:textId="5555BC0C" w:rsidR="00404DB9" w:rsidRPr="00A022AC" w:rsidRDefault="00404DB9" w:rsidP="00027A42">
      <w:pPr>
        <w:spacing w:line="300" w:lineRule="auto"/>
        <w:ind w:firstLine="720"/>
        <w:jc w:val="both"/>
        <w:rPr>
          <w:sz w:val="24"/>
          <w:szCs w:val="24"/>
        </w:rPr>
      </w:pPr>
      <w:r w:rsidRPr="00A022AC">
        <w:rPr>
          <w:bCs/>
          <w:sz w:val="24"/>
          <w:szCs w:val="24"/>
        </w:rPr>
        <w:t>6.7.</w:t>
      </w:r>
      <w:r w:rsidR="00D4315A" w:rsidRPr="00A022AC">
        <w:rPr>
          <w:b/>
          <w:sz w:val="24"/>
          <w:szCs w:val="24"/>
        </w:rPr>
        <w:tab/>
      </w:r>
      <w:r w:rsidRPr="00A022AC">
        <w:rPr>
          <w:sz w:val="24"/>
          <w:szCs w:val="24"/>
        </w:rPr>
        <w:t>Фонд, при отсутствии возражений, обязан в срок, указанный в требовании Банка, не более 10 (десяти) рабочих дней от даты получения требования Банка, перечислить денежные средства на указанные Банком счета.</w:t>
      </w:r>
    </w:p>
    <w:p w14:paraId="276EC350" w14:textId="77777777" w:rsidR="00404DB9" w:rsidRPr="00A022AC" w:rsidRDefault="00404DB9" w:rsidP="00027A42">
      <w:pPr>
        <w:spacing w:line="300" w:lineRule="auto"/>
        <w:ind w:firstLine="720"/>
        <w:jc w:val="both"/>
        <w:rPr>
          <w:sz w:val="24"/>
          <w:szCs w:val="24"/>
        </w:rPr>
      </w:pPr>
      <w:r w:rsidRPr="00A022AC">
        <w:rPr>
          <w:sz w:val="24"/>
          <w:szCs w:val="24"/>
        </w:rPr>
        <w:t>При наличии возражений, Фонд в течение 5 (пяти) рабочих дней направляет в Банк письмо с указанием всех имеющихся возражений.</w:t>
      </w:r>
    </w:p>
    <w:p w14:paraId="5F479E8A" w14:textId="551BF81E" w:rsidR="00404DB9" w:rsidRPr="00A022AC" w:rsidRDefault="00404DB9" w:rsidP="00027A42">
      <w:pPr>
        <w:spacing w:line="300" w:lineRule="auto"/>
        <w:ind w:firstLine="709"/>
        <w:jc w:val="both"/>
        <w:rPr>
          <w:sz w:val="24"/>
          <w:szCs w:val="24"/>
        </w:rPr>
      </w:pPr>
      <w:r w:rsidRPr="00A022AC">
        <w:rPr>
          <w:sz w:val="24"/>
          <w:szCs w:val="24"/>
        </w:rPr>
        <w:t>Обязательства Фонда считаются исполненными надлежащим образом с момента предъявления Фондом в Банк поручения на перечисление средств со счета при наличии на нем достаточного денежного остатка на день платежа Банку, в пользу которого осуществляется выплата.</w:t>
      </w:r>
    </w:p>
    <w:p w14:paraId="2D0A75FC" w14:textId="77777777" w:rsidR="00D4315A" w:rsidRPr="00A022AC" w:rsidRDefault="00D4315A" w:rsidP="00027A42">
      <w:pPr>
        <w:spacing w:line="300" w:lineRule="auto"/>
        <w:ind w:firstLine="709"/>
        <w:jc w:val="both"/>
        <w:rPr>
          <w:sz w:val="24"/>
          <w:szCs w:val="24"/>
        </w:rPr>
      </w:pPr>
    </w:p>
    <w:p w14:paraId="599A031A" w14:textId="16EB05E8" w:rsidR="00404DB9" w:rsidRPr="00A022AC" w:rsidRDefault="00404DB9" w:rsidP="00D4315A">
      <w:pPr>
        <w:pStyle w:val="a3"/>
        <w:numPr>
          <w:ilvl w:val="0"/>
          <w:numId w:val="23"/>
        </w:numPr>
        <w:spacing w:line="300" w:lineRule="auto"/>
        <w:jc w:val="center"/>
        <w:rPr>
          <w:b/>
          <w:sz w:val="24"/>
          <w:szCs w:val="24"/>
        </w:rPr>
      </w:pPr>
      <w:r w:rsidRPr="00A022AC">
        <w:rPr>
          <w:b/>
          <w:sz w:val="24"/>
          <w:szCs w:val="24"/>
        </w:rPr>
        <w:t xml:space="preserve">ПОРЯДОК ПЕРЕХОДА ПРАВ К ФОНДУ ПОСЛЕ ВЫПОЛНЕНИЯ ОБЯЗАТЕЛЬСТВ </w:t>
      </w:r>
    </w:p>
    <w:p w14:paraId="0475D6AA" w14:textId="5D868E9D" w:rsidR="00404DB9" w:rsidRPr="00A022AC" w:rsidRDefault="00404DB9" w:rsidP="00027A42">
      <w:pPr>
        <w:spacing w:line="300" w:lineRule="auto"/>
        <w:jc w:val="center"/>
        <w:rPr>
          <w:b/>
          <w:sz w:val="24"/>
          <w:szCs w:val="24"/>
        </w:rPr>
      </w:pPr>
      <w:r w:rsidRPr="00A022AC">
        <w:rPr>
          <w:b/>
          <w:sz w:val="24"/>
          <w:szCs w:val="24"/>
        </w:rPr>
        <w:t>ПО ВЫДАННОМУ ПОРУЧИТЕЛЬСТВУ</w:t>
      </w:r>
    </w:p>
    <w:p w14:paraId="0E1A057D" w14:textId="77777777" w:rsidR="00D4315A" w:rsidRPr="00A022AC" w:rsidRDefault="00D4315A" w:rsidP="00027A42">
      <w:pPr>
        <w:spacing w:line="300" w:lineRule="auto"/>
        <w:jc w:val="center"/>
        <w:rPr>
          <w:b/>
          <w:sz w:val="24"/>
          <w:szCs w:val="24"/>
        </w:rPr>
      </w:pPr>
    </w:p>
    <w:p w14:paraId="37B8DF8C" w14:textId="634F2583" w:rsidR="00404DB9" w:rsidRPr="00A022AC" w:rsidRDefault="00404DB9" w:rsidP="00027A42">
      <w:pPr>
        <w:pStyle w:val="ConsPlusNormal"/>
        <w:widowControl/>
        <w:spacing w:line="300" w:lineRule="auto"/>
        <w:ind w:firstLine="709"/>
        <w:jc w:val="both"/>
        <w:rPr>
          <w:rFonts w:ascii="Times New Roman" w:hAnsi="Times New Roman" w:cs="Times New Roman"/>
          <w:sz w:val="24"/>
          <w:szCs w:val="24"/>
        </w:rPr>
      </w:pPr>
      <w:r w:rsidRPr="00A022AC">
        <w:rPr>
          <w:rFonts w:ascii="Times New Roman" w:hAnsi="Times New Roman" w:cs="Times New Roman"/>
          <w:bCs/>
          <w:sz w:val="24"/>
          <w:szCs w:val="24"/>
        </w:rPr>
        <w:lastRenderedPageBreak/>
        <w:t>7.1.</w:t>
      </w:r>
      <w:r w:rsidR="00D4315A" w:rsidRPr="00A022AC">
        <w:rPr>
          <w:rFonts w:ascii="Times New Roman" w:hAnsi="Times New Roman" w:cs="Times New Roman"/>
          <w:sz w:val="24"/>
          <w:szCs w:val="24"/>
        </w:rPr>
        <w:tab/>
      </w:r>
      <w:r w:rsidRPr="00A022AC">
        <w:rPr>
          <w:rFonts w:ascii="Times New Roman" w:hAnsi="Times New Roman" w:cs="Times New Roman"/>
          <w:sz w:val="24"/>
          <w:szCs w:val="24"/>
        </w:rPr>
        <w:t>К Фонду,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Фонд фактически удовлетворил требования Банка</w:t>
      </w:r>
      <w:r w:rsidR="00D4315A" w:rsidRPr="00A022AC">
        <w:rPr>
          <w:rFonts w:ascii="Times New Roman" w:hAnsi="Times New Roman" w:cs="Times New Roman"/>
          <w:sz w:val="24"/>
          <w:szCs w:val="24"/>
        </w:rPr>
        <w:t>)</w:t>
      </w:r>
      <w:r w:rsidRPr="00A022AC">
        <w:rPr>
          <w:rFonts w:ascii="Times New Roman" w:hAnsi="Times New Roman" w:cs="Times New Roman"/>
          <w:sz w:val="24"/>
          <w:szCs w:val="24"/>
        </w:rPr>
        <w:t>.</w:t>
      </w:r>
    </w:p>
    <w:p w14:paraId="4A64C2A5" w14:textId="77777777" w:rsidR="00404DB9" w:rsidRPr="00A022AC" w:rsidRDefault="00404DB9" w:rsidP="00027A42">
      <w:pPr>
        <w:pStyle w:val="ConsPlusNormal"/>
        <w:widowControl/>
        <w:spacing w:line="300" w:lineRule="auto"/>
        <w:ind w:firstLine="708"/>
        <w:jc w:val="both"/>
        <w:rPr>
          <w:rFonts w:ascii="Times New Roman" w:hAnsi="Times New Roman" w:cs="Times New Roman"/>
          <w:sz w:val="24"/>
          <w:szCs w:val="24"/>
        </w:rPr>
      </w:pPr>
      <w:r w:rsidRPr="00A022AC">
        <w:rPr>
          <w:rFonts w:ascii="Times New Roman" w:hAnsi="Times New Roman" w:cs="Times New Roman"/>
          <w:sz w:val="24"/>
          <w:szCs w:val="24"/>
        </w:rPr>
        <w:t>Помимо возврата фактически выплаченных Банку сумм, Фонд вправе требовать от Принципала уплаты штрафа в размере не более 20% от выплаченных Банку сумм, а также возмещения иных убытков, понесенных в связи с ответственностью за Принципала.</w:t>
      </w:r>
    </w:p>
    <w:p w14:paraId="168C040B" w14:textId="4ED6F923" w:rsidR="00404DB9" w:rsidRPr="00A022AC" w:rsidRDefault="00404DB9" w:rsidP="00027A42">
      <w:pPr>
        <w:spacing w:line="300" w:lineRule="auto"/>
        <w:ind w:firstLine="708"/>
        <w:jc w:val="both"/>
        <w:rPr>
          <w:sz w:val="24"/>
          <w:szCs w:val="24"/>
        </w:rPr>
      </w:pPr>
      <w:r w:rsidRPr="00A022AC">
        <w:rPr>
          <w:bCs/>
          <w:sz w:val="24"/>
          <w:szCs w:val="24"/>
        </w:rPr>
        <w:t>7.2.</w:t>
      </w:r>
      <w:r w:rsidR="00D4315A" w:rsidRPr="00A022AC">
        <w:rPr>
          <w:sz w:val="24"/>
          <w:szCs w:val="24"/>
        </w:rPr>
        <w:tab/>
      </w:r>
      <w:r w:rsidRPr="00A022AC">
        <w:rPr>
          <w:sz w:val="24"/>
          <w:szCs w:val="24"/>
        </w:rPr>
        <w:t>После исполнения обязательств по договору поручительства Фонд в срок не позднее 5 (пяти) рабочих дней от даты перечисления денежных средств предъявляет Банку требование о предоставлении документов и информации, удостоверяющих права требования Банка к Принципалу и передаче прав, обеспечивающих эти требования.</w:t>
      </w:r>
    </w:p>
    <w:p w14:paraId="1483D425" w14:textId="023425A9" w:rsidR="00404DB9" w:rsidRPr="00A022AC" w:rsidRDefault="00404DB9" w:rsidP="00027A42">
      <w:pPr>
        <w:spacing w:line="300" w:lineRule="auto"/>
        <w:ind w:firstLine="708"/>
        <w:jc w:val="both"/>
        <w:rPr>
          <w:sz w:val="24"/>
          <w:szCs w:val="24"/>
        </w:rPr>
      </w:pPr>
      <w:r w:rsidRPr="00A022AC">
        <w:rPr>
          <w:bCs/>
          <w:sz w:val="24"/>
          <w:szCs w:val="24"/>
        </w:rPr>
        <w:t>7.3.</w:t>
      </w:r>
      <w:r w:rsidR="00D4315A" w:rsidRPr="00A022AC">
        <w:rPr>
          <w:sz w:val="24"/>
          <w:szCs w:val="24"/>
        </w:rPr>
        <w:tab/>
      </w:r>
      <w:r w:rsidRPr="00A022AC">
        <w:rPr>
          <w:sz w:val="24"/>
          <w:szCs w:val="24"/>
        </w:rPr>
        <w:t xml:space="preserve">Банк в срок не позднее 5 (пяти) рабочих дней с момента получения требования от Фонда передает Фонду все документы и информацию, удостоверяющие права требования Банка к Принципалу, а также права, обеспечивающие эти требования. </w:t>
      </w:r>
    </w:p>
    <w:p w14:paraId="206E411F" w14:textId="77777777" w:rsidR="00404DB9" w:rsidRPr="00A022AC" w:rsidRDefault="00404DB9" w:rsidP="00027A42">
      <w:pPr>
        <w:spacing w:line="300" w:lineRule="auto"/>
        <w:ind w:firstLine="708"/>
        <w:jc w:val="both"/>
        <w:rPr>
          <w:sz w:val="24"/>
          <w:szCs w:val="24"/>
        </w:rPr>
      </w:pPr>
      <w:r w:rsidRPr="00A022AC">
        <w:rPr>
          <w:sz w:val="24"/>
          <w:szCs w:val="24"/>
        </w:rPr>
        <w:t>Документы Банком передаются Фонду в подлинниках, а в случае невозможности сделать это – в виде нотариально удостоверенных копий.</w:t>
      </w:r>
    </w:p>
    <w:p w14:paraId="40C50626" w14:textId="77777777" w:rsidR="00404DB9" w:rsidRPr="00A022AC" w:rsidRDefault="00404DB9" w:rsidP="00027A42">
      <w:pPr>
        <w:spacing w:line="300" w:lineRule="auto"/>
        <w:ind w:firstLine="708"/>
        <w:jc w:val="both"/>
        <w:rPr>
          <w:sz w:val="24"/>
          <w:szCs w:val="24"/>
        </w:rPr>
      </w:pPr>
      <w:r w:rsidRPr="00A022AC">
        <w:rPr>
          <w:sz w:val="24"/>
          <w:szCs w:val="24"/>
        </w:rPr>
        <w:t>Передача документов от Банка Фонду осуществляется с составлением акта приема-передачи документов.</w:t>
      </w:r>
    </w:p>
    <w:p w14:paraId="6189A902" w14:textId="72B9F0F5" w:rsidR="00404DB9" w:rsidRPr="00A022AC" w:rsidRDefault="00404DB9" w:rsidP="00027A42">
      <w:pPr>
        <w:pStyle w:val="ConsPlusNormal"/>
        <w:spacing w:line="300" w:lineRule="auto"/>
        <w:ind w:firstLine="540"/>
        <w:jc w:val="both"/>
        <w:rPr>
          <w:rFonts w:ascii="Times New Roman" w:hAnsi="Times New Roman" w:cs="Times New Roman"/>
          <w:sz w:val="24"/>
          <w:szCs w:val="24"/>
        </w:rPr>
      </w:pPr>
      <w:r w:rsidRPr="00A022AC">
        <w:rPr>
          <w:rFonts w:ascii="Times New Roman" w:hAnsi="Times New Roman" w:cs="Times New Roman"/>
          <w:sz w:val="24"/>
          <w:szCs w:val="24"/>
        </w:rPr>
        <w:t>7.4.</w:t>
      </w:r>
      <w:r w:rsidR="00D4315A" w:rsidRPr="00A022AC">
        <w:rPr>
          <w:rFonts w:ascii="Times New Roman" w:hAnsi="Times New Roman" w:cs="Times New Roman"/>
          <w:sz w:val="24"/>
          <w:szCs w:val="24"/>
        </w:rPr>
        <w:tab/>
      </w:r>
      <w:r w:rsidRPr="00A022AC">
        <w:rPr>
          <w:rFonts w:ascii="Times New Roman" w:hAnsi="Times New Roman" w:cs="Times New Roman"/>
          <w:sz w:val="24"/>
          <w:szCs w:val="24"/>
        </w:rPr>
        <w:t>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Принципалу, его поручителям или обратив взыскание на предмет залога в той части, в которой Фонд удовлетворил требование Банка.</w:t>
      </w:r>
    </w:p>
    <w:p w14:paraId="79259D52" w14:textId="5742D49E" w:rsidR="00404DB9" w:rsidRPr="00A022AC" w:rsidRDefault="00404DB9" w:rsidP="00027A42">
      <w:pPr>
        <w:spacing w:line="300" w:lineRule="auto"/>
        <w:ind w:firstLine="708"/>
        <w:jc w:val="both"/>
        <w:rPr>
          <w:sz w:val="24"/>
          <w:szCs w:val="24"/>
        </w:rPr>
      </w:pPr>
      <w:r w:rsidRPr="00A022AC">
        <w:rPr>
          <w:bCs/>
          <w:sz w:val="24"/>
          <w:szCs w:val="24"/>
        </w:rPr>
        <w:t>7.5.</w:t>
      </w:r>
      <w:r w:rsidR="00D4315A" w:rsidRPr="00A022AC">
        <w:rPr>
          <w:sz w:val="24"/>
          <w:szCs w:val="24"/>
        </w:rPr>
        <w:tab/>
      </w:r>
      <w:r w:rsidRPr="00A022AC">
        <w:rPr>
          <w:sz w:val="24"/>
          <w:szCs w:val="24"/>
        </w:rPr>
        <w:t xml:space="preserve">После исполнения </w:t>
      </w:r>
      <w:r w:rsidR="00D4315A" w:rsidRPr="00A022AC">
        <w:rPr>
          <w:sz w:val="24"/>
          <w:szCs w:val="24"/>
        </w:rPr>
        <w:t>Фондом</w:t>
      </w:r>
      <w:r w:rsidRPr="00A022AC">
        <w:rPr>
          <w:sz w:val="24"/>
          <w:szCs w:val="24"/>
        </w:rPr>
        <w:t xml:space="preserve"> обязательства перед Банком за </w:t>
      </w:r>
      <w:r w:rsidR="00D4315A" w:rsidRPr="00A022AC">
        <w:rPr>
          <w:sz w:val="24"/>
          <w:szCs w:val="24"/>
        </w:rPr>
        <w:t>Принципала</w:t>
      </w:r>
      <w:r w:rsidRPr="00A022AC">
        <w:rPr>
          <w:sz w:val="24"/>
          <w:szCs w:val="24"/>
        </w:rPr>
        <w:t xml:space="preserve">, Банк продолжает оказывать </w:t>
      </w:r>
      <w:r w:rsidR="00D4315A" w:rsidRPr="00A022AC">
        <w:rPr>
          <w:sz w:val="24"/>
          <w:szCs w:val="24"/>
        </w:rPr>
        <w:t xml:space="preserve">Фонду </w:t>
      </w:r>
      <w:r w:rsidRPr="00A022AC">
        <w:rPr>
          <w:sz w:val="24"/>
          <w:szCs w:val="24"/>
        </w:rPr>
        <w:t xml:space="preserve">информационную поддержку, способствующую удовлетворению его требований к </w:t>
      </w:r>
      <w:r w:rsidR="00E41F43" w:rsidRPr="00A022AC">
        <w:rPr>
          <w:sz w:val="24"/>
          <w:szCs w:val="24"/>
        </w:rPr>
        <w:t>Принципалу</w:t>
      </w:r>
      <w:r w:rsidR="00D4315A" w:rsidRPr="00A022AC">
        <w:rPr>
          <w:sz w:val="24"/>
          <w:szCs w:val="24"/>
        </w:rPr>
        <w:t>.</w:t>
      </w:r>
    </w:p>
    <w:p w14:paraId="33114CB3" w14:textId="3973BCA4" w:rsidR="00404DB9" w:rsidRPr="00A022AC" w:rsidRDefault="00404DB9" w:rsidP="00027A42">
      <w:pPr>
        <w:spacing w:line="300" w:lineRule="auto"/>
        <w:ind w:firstLine="708"/>
        <w:jc w:val="both"/>
        <w:rPr>
          <w:sz w:val="24"/>
          <w:szCs w:val="24"/>
        </w:rPr>
      </w:pPr>
      <w:r w:rsidRPr="00A022AC">
        <w:rPr>
          <w:bCs/>
          <w:sz w:val="24"/>
          <w:szCs w:val="24"/>
        </w:rPr>
        <w:t>7.6.</w:t>
      </w:r>
      <w:r w:rsidR="00D4315A" w:rsidRPr="00A022AC">
        <w:rPr>
          <w:sz w:val="24"/>
          <w:szCs w:val="24"/>
        </w:rPr>
        <w:tab/>
      </w:r>
      <w:r w:rsidRPr="00A022AC">
        <w:rPr>
          <w:sz w:val="24"/>
          <w:szCs w:val="24"/>
        </w:rPr>
        <w:t>В случае осуществления Фондом выплат по требованиям Банков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высшего органа управления Фонда требование в порядке регресса к Принципалу не предъявляется.</w:t>
      </w:r>
    </w:p>
    <w:p w14:paraId="2818A08B" w14:textId="77777777" w:rsidR="00D4315A" w:rsidRPr="00A022AC" w:rsidRDefault="00D4315A" w:rsidP="00027A42">
      <w:pPr>
        <w:spacing w:line="300" w:lineRule="auto"/>
        <w:ind w:firstLine="708"/>
        <w:jc w:val="both"/>
        <w:rPr>
          <w:sz w:val="24"/>
          <w:szCs w:val="24"/>
        </w:rPr>
      </w:pPr>
    </w:p>
    <w:p w14:paraId="39B836E2" w14:textId="18E0BCD4" w:rsidR="00404DB9" w:rsidRPr="00A022AC" w:rsidRDefault="00404DB9" w:rsidP="00D4315A">
      <w:pPr>
        <w:pStyle w:val="a3"/>
        <w:numPr>
          <w:ilvl w:val="0"/>
          <w:numId w:val="23"/>
        </w:numPr>
        <w:spacing w:line="300" w:lineRule="auto"/>
        <w:jc w:val="center"/>
        <w:rPr>
          <w:b/>
          <w:sz w:val="24"/>
          <w:szCs w:val="24"/>
        </w:rPr>
      </w:pPr>
      <w:r w:rsidRPr="00A022AC">
        <w:rPr>
          <w:b/>
          <w:sz w:val="24"/>
          <w:szCs w:val="24"/>
        </w:rPr>
        <w:t xml:space="preserve">ПОРЯДОК УТВЕРЖДЕНИЯ И ВНЕСЕНИЯ ИЗМЕНЕНИЙ В НАСТОЯЩИЙ </w:t>
      </w:r>
      <w:r w:rsidR="00D4315A" w:rsidRPr="00A022AC">
        <w:rPr>
          <w:b/>
          <w:sz w:val="24"/>
          <w:szCs w:val="24"/>
        </w:rPr>
        <w:t>ПОРЯДОК</w:t>
      </w:r>
    </w:p>
    <w:p w14:paraId="00B8C1A6" w14:textId="77777777" w:rsidR="00234AD9" w:rsidRPr="00A022AC" w:rsidRDefault="00234AD9" w:rsidP="00234AD9">
      <w:pPr>
        <w:pStyle w:val="a3"/>
        <w:spacing w:line="300" w:lineRule="auto"/>
        <w:ind w:left="360"/>
        <w:rPr>
          <w:b/>
          <w:sz w:val="24"/>
          <w:szCs w:val="24"/>
        </w:rPr>
      </w:pPr>
    </w:p>
    <w:p w14:paraId="6B1E5D5B" w14:textId="1758FF55" w:rsidR="00404DB9" w:rsidRPr="00A022AC" w:rsidRDefault="00404DB9" w:rsidP="00027A42">
      <w:pPr>
        <w:spacing w:line="300" w:lineRule="auto"/>
        <w:ind w:firstLine="709"/>
        <w:jc w:val="both"/>
        <w:rPr>
          <w:sz w:val="24"/>
          <w:szCs w:val="24"/>
        </w:rPr>
      </w:pPr>
      <w:r w:rsidRPr="00A022AC">
        <w:rPr>
          <w:bCs/>
          <w:sz w:val="24"/>
          <w:szCs w:val="24"/>
        </w:rPr>
        <w:t>8.1.</w:t>
      </w:r>
      <w:r w:rsidR="00D4315A" w:rsidRPr="00A022AC">
        <w:rPr>
          <w:sz w:val="24"/>
          <w:szCs w:val="24"/>
        </w:rPr>
        <w:tab/>
      </w:r>
      <w:r w:rsidRPr="00A022AC">
        <w:rPr>
          <w:sz w:val="24"/>
          <w:szCs w:val="24"/>
        </w:rPr>
        <w:t>Настоящий Порядок утверждается Правлением Фонда простым большинством голосов.</w:t>
      </w:r>
    </w:p>
    <w:p w14:paraId="06F0636C" w14:textId="0609C57E" w:rsidR="00404DB9" w:rsidRPr="00A022AC" w:rsidRDefault="00404DB9" w:rsidP="00027A42">
      <w:pPr>
        <w:spacing w:line="300" w:lineRule="auto"/>
        <w:ind w:firstLine="709"/>
        <w:jc w:val="both"/>
        <w:rPr>
          <w:sz w:val="24"/>
          <w:szCs w:val="24"/>
        </w:rPr>
      </w:pPr>
      <w:r w:rsidRPr="00A022AC">
        <w:rPr>
          <w:sz w:val="24"/>
          <w:szCs w:val="24"/>
        </w:rPr>
        <w:t>8.2.</w:t>
      </w:r>
      <w:r w:rsidR="00D4315A" w:rsidRPr="00A022AC">
        <w:rPr>
          <w:sz w:val="24"/>
          <w:szCs w:val="24"/>
        </w:rPr>
        <w:tab/>
      </w:r>
      <w:r w:rsidRPr="00A022AC">
        <w:rPr>
          <w:sz w:val="24"/>
          <w:szCs w:val="24"/>
        </w:rPr>
        <w:t>Предложения о внесении изменений и дополнений в Порядок могут вноситься Директором Фонда и любым из членов Правления Фонда. Предложения вносятся в письменной форме на имя Председателя Правления Фонда.</w:t>
      </w:r>
    </w:p>
    <w:p w14:paraId="4F22E759" w14:textId="77777777" w:rsidR="00404DB9" w:rsidRPr="00A022AC" w:rsidRDefault="00404DB9" w:rsidP="00027A42">
      <w:pPr>
        <w:spacing w:line="300" w:lineRule="auto"/>
        <w:ind w:firstLine="709"/>
        <w:jc w:val="both"/>
        <w:rPr>
          <w:sz w:val="24"/>
          <w:szCs w:val="24"/>
        </w:rPr>
      </w:pPr>
      <w:r w:rsidRPr="00A022AC">
        <w:rPr>
          <w:sz w:val="24"/>
          <w:szCs w:val="24"/>
        </w:rPr>
        <w:t>К предложению о внесении изменений в Порядок должен быть приложен текст предлагаемых изменений, либо новая редакция Порядка.</w:t>
      </w:r>
    </w:p>
    <w:p w14:paraId="09121541" w14:textId="11FB9742" w:rsidR="00404DB9" w:rsidRPr="00A022AC" w:rsidRDefault="00404DB9" w:rsidP="00027A42">
      <w:pPr>
        <w:spacing w:line="300" w:lineRule="auto"/>
        <w:ind w:firstLine="709"/>
        <w:jc w:val="both"/>
        <w:rPr>
          <w:sz w:val="24"/>
          <w:szCs w:val="24"/>
        </w:rPr>
      </w:pPr>
      <w:r w:rsidRPr="00A022AC">
        <w:rPr>
          <w:bCs/>
          <w:sz w:val="24"/>
          <w:szCs w:val="24"/>
        </w:rPr>
        <w:lastRenderedPageBreak/>
        <w:t>8.3.</w:t>
      </w:r>
      <w:r w:rsidR="00D4315A" w:rsidRPr="00A022AC">
        <w:rPr>
          <w:sz w:val="24"/>
          <w:szCs w:val="24"/>
        </w:rPr>
        <w:tab/>
      </w:r>
      <w:r w:rsidRPr="00A022AC">
        <w:rPr>
          <w:sz w:val="24"/>
          <w:szCs w:val="24"/>
        </w:rPr>
        <w:t>Утвержденные изменения в Порядке, либо новая его редакция вступают в силу с момента их утверждения Правлением Фонда.</w:t>
      </w:r>
    </w:p>
    <w:p w14:paraId="15C622E0" w14:textId="5D319AE3" w:rsidR="00404DB9" w:rsidRPr="00A022AC" w:rsidRDefault="00404DB9" w:rsidP="00027A42">
      <w:pPr>
        <w:spacing w:line="300" w:lineRule="auto"/>
        <w:ind w:firstLine="709"/>
        <w:jc w:val="both"/>
        <w:rPr>
          <w:sz w:val="24"/>
          <w:szCs w:val="24"/>
        </w:rPr>
      </w:pPr>
      <w:r w:rsidRPr="00A022AC">
        <w:rPr>
          <w:sz w:val="24"/>
          <w:szCs w:val="24"/>
        </w:rPr>
        <w:t>8.4.</w:t>
      </w:r>
      <w:r w:rsidR="00D4315A" w:rsidRPr="00A022AC">
        <w:rPr>
          <w:sz w:val="24"/>
          <w:szCs w:val="24"/>
        </w:rPr>
        <w:tab/>
      </w:r>
      <w:r w:rsidRPr="00A022AC">
        <w:rPr>
          <w:sz w:val="24"/>
          <w:szCs w:val="24"/>
        </w:rPr>
        <w:t>Изменения в Порядок вносятся по мере необходимости.</w:t>
      </w:r>
    </w:p>
    <w:p w14:paraId="219747EC" w14:textId="77777777" w:rsidR="00D4315A" w:rsidRPr="00A022AC" w:rsidRDefault="00D4315A" w:rsidP="00D4315A">
      <w:pPr>
        <w:spacing w:line="300" w:lineRule="auto"/>
        <w:ind w:firstLine="709"/>
        <w:jc w:val="center"/>
        <w:rPr>
          <w:b/>
          <w:sz w:val="24"/>
          <w:szCs w:val="24"/>
        </w:rPr>
      </w:pPr>
    </w:p>
    <w:p w14:paraId="37D02408" w14:textId="52CE5F29" w:rsidR="00D4315A" w:rsidRPr="00A022AC" w:rsidRDefault="00D4315A" w:rsidP="00D4315A">
      <w:pPr>
        <w:pStyle w:val="a3"/>
        <w:numPr>
          <w:ilvl w:val="0"/>
          <w:numId w:val="23"/>
        </w:numPr>
        <w:spacing w:line="300" w:lineRule="auto"/>
        <w:jc w:val="center"/>
        <w:rPr>
          <w:b/>
          <w:sz w:val="24"/>
          <w:szCs w:val="24"/>
        </w:rPr>
      </w:pPr>
      <w:r w:rsidRPr="00A022AC">
        <w:rPr>
          <w:b/>
          <w:sz w:val="24"/>
          <w:szCs w:val="24"/>
        </w:rPr>
        <w:t>ОСОБЫЕ УСЛОВИЯ</w:t>
      </w:r>
    </w:p>
    <w:p w14:paraId="60E8BB8B" w14:textId="77777777" w:rsidR="00404DB9" w:rsidRPr="00A022AC" w:rsidRDefault="00404DB9" w:rsidP="00027A42">
      <w:pPr>
        <w:spacing w:line="300" w:lineRule="auto"/>
        <w:ind w:firstLine="709"/>
        <w:jc w:val="center"/>
        <w:rPr>
          <w:b/>
          <w:sz w:val="24"/>
          <w:szCs w:val="24"/>
        </w:rPr>
      </w:pPr>
    </w:p>
    <w:p w14:paraId="5B6FA700" w14:textId="718571F6" w:rsidR="00404DB9" w:rsidRPr="00A022AC" w:rsidRDefault="00404DB9" w:rsidP="00027A42">
      <w:pPr>
        <w:spacing w:line="300" w:lineRule="auto"/>
        <w:ind w:firstLine="709"/>
        <w:jc w:val="both"/>
        <w:rPr>
          <w:sz w:val="24"/>
          <w:szCs w:val="24"/>
        </w:rPr>
      </w:pPr>
      <w:r w:rsidRPr="00A022AC">
        <w:rPr>
          <w:sz w:val="24"/>
          <w:szCs w:val="24"/>
        </w:rPr>
        <w:t>9.1.</w:t>
      </w:r>
      <w:r w:rsidR="00D4315A" w:rsidRPr="00A022AC">
        <w:rPr>
          <w:sz w:val="24"/>
          <w:szCs w:val="24"/>
        </w:rPr>
        <w:tab/>
      </w:r>
      <w:r w:rsidRPr="00A022AC">
        <w:rPr>
          <w:sz w:val="24"/>
          <w:szCs w:val="24"/>
        </w:rPr>
        <w:t>Договор поручительства по договору о предоставлении банковской гарантии заключается с Банком, который имеет действующее Соглашение о сотрудничестве с Фондом по предоставлению поручительств.</w:t>
      </w:r>
    </w:p>
    <w:p w14:paraId="65668D3B" w14:textId="558ED3D3" w:rsidR="00404DB9" w:rsidRPr="00A022AC" w:rsidRDefault="00404DB9" w:rsidP="00027A42">
      <w:pPr>
        <w:spacing w:line="300" w:lineRule="auto"/>
        <w:ind w:firstLine="709"/>
        <w:jc w:val="both"/>
        <w:rPr>
          <w:sz w:val="24"/>
          <w:szCs w:val="24"/>
        </w:rPr>
      </w:pPr>
      <w:r w:rsidRPr="00A022AC">
        <w:rPr>
          <w:sz w:val="24"/>
          <w:szCs w:val="24"/>
        </w:rPr>
        <w:t>9.2.</w:t>
      </w:r>
      <w:r w:rsidR="00D4315A" w:rsidRPr="00A022AC">
        <w:rPr>
          <w:sz w:val="24"/>
          <w:szCs w:val="24"/>
        </w:rPr>
        <w:tab/>
      </w:r>
      <w:r w:rsidRPr="00A022AC">
        <w:rPr>
          <w:sz w:val="24"/>
          <w:szCs w:val="24"/>
        </w:rPr>
        <w:t>На отношения Фонда и Банка по предоставлению поручительств по договору о предоставлении банковской гарантии распространяют свое действие положения и требования действующего Соглашения о сотрудничестве с Фондом по предоставлению поручительств с учетом особенностей и изъятий, предусмотренных настоящим Порядком. В случае расхождения условий Соглашения о сотрудничестве и настоящего Порядка, стороны руководствуются положениями настоящего Порядка.</w:t>
      </w:r>
    </w:p>
    <w:p w14:paraId="41D59BC6" w14:textId="77777777" w:rsidR="000149BB" w:rsidRPr="00A022AC" w:rsidRDefault="000149BB" w:rsidP="00027A42">
      <w:pPr>
        <w:spacing w:line="300" w:lineRule="auto"/>
        <w:jc w:val="both"/>
        <w:rPr>
          <w:sz w:val="24"/>
          <w:szCs w:val="24"/>
        </w:rPr>
      </w:pPr>
    </w:p>
    <w:p w14:paraId="60C5E699" w14:textId="77777777" w:rsidR="000149BB" w:rsidRPr="00A022AC" w:rsidRDefault="000149BB" w:rsidP="00027A42">
      <w:pPr>
        <w:spacing w:line="300" w:lineRule="auto"/>
        <w:jc w:val="both"/>
        <w:rPr>
          <w:sz w:val="24"/>
          <w:szCs w:val="24"/>
        </w:rPr>
      </w:pPr>
    </w:p>
    <w:p w14:paraId="232C77E4" w14:textId="77777777" w:rsidR="000149BB" w:rsidRPr="00A022AC" w:rsidRDefault="000149BB" w:rsidP="00027A42">
      <w:pPr>
        <w:spacing w:line="300" w:lineRule="auto"/>
        <w:jc w:val="both"/>
        <w:rPr>
          <w:sz w:val="24"/>
          <w:szCs w:val="24"/>
        </w:rPr>
      </w:pPr>
    </w:p>
    <w:p w14:paraId="7C00266A" w14:textId="77777777" w:rsidR="000149BB" w:rsidRPr="00A022AC" w:rsidRDefault="000149BB" w:rsidP="00027A42">
      <w:pPr>
        <w:spacing w:line="300" w:lineRule="auto"/>
        <w:jc w:val="both"/>
        <w:rPr>
          <w:sz w:val="24"/>
          <w:szCs w:val="24"/>
        </w:rPr>
      </w:pPr>
    </w:p>
    <w:p w14:paraId="2CCEA061" w14:textId="65B08D50" w:rsidR="000149BB" w:rsidRPr="00542F42" w:rsidRDefault="000149BB" w:rsidP="00027A42">
      <w:pPr>
        <w:spacing w:line="300" w:lineRule="auto"/>
        <w:jc w:val="both"/>
        <w:rPr>
          <w:sz w:val="24"/>
          <w:szCs w:val="24"/>
        </w:rPr>
      </w:pPr>
      <w:r w:rsidRPr="00A022AC">
        <w:rPr>
          <w:sz w:val="24"/>
          <w:szCs w:val="24"/>
        </w:rPr>
        <w:t>Директор АНО «ФГРП ПО» (</w:t>
      </w:r>
      <w:proofErr w:type="gramStart"/>
      <w:r w:rsidRPr="00A022AC">
        <w:rPr>
          <w:sz w:val="24"/>
          <w:szCs w:val="24"/>
        </w:rPr>
        <w:t xml:space="preserve">МК)   </w:t>
      </w:r>
      <w:proofErr w:type="gramEnd"/>
      <w:r w:rsidRPr="00A022AC">
        <w:rPr>
          <w:sz w:val="24"/>
          <w:szCs w:val="24"/>
        </w:rPr>
        <w:t xml:space="preserve">                                                      </w:t>
      </w:r>
      <w:r w:rsidR="00FF4443" w:rsidRPr="00A022AC">
        <w:rPr>
          <w:sz w:val="24"/>
          <w:szCs w:val="24"/>
        </w:rPr>
        <w:t xml:space="preserve">               </w:t>
      </w:r>
      <w:r w:rsidR="00773213" w:rsidRPr="00A022AC">
        <w:rPr>
          <w:sz w:val="24"/>
          <w:szCs w:val="24"/>
        </w:rPr>
        <w:t xml:space="preserve">      </w:t>
      </w:r>
      <w:r w:rsidR="00FF4443" w:rsidRPr="00A022AC">
        <w:rPr>
          <w:sz w:val="24"/>
          <w:szCs w:val="24"/>
        </w:rPr>
        <w:t xml:space="preserve"> </w:t>
      </w:r>
      <w:r w:rsidRPr="00A022AC">
        <w:rPr>
          <w:sz w:val="24"/>
          <w:szCs w:val="24"/>
        </w:rPr>
        <w:t xml:space="preserve"> А.Н.Иванова</w:t>
      </w:r>
    </w:p>
    <w:sectPr w:rsidR="000149BB" w:rsidRPr="00542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B54"/>
    <w:multiLevelType w:val="hybridMultilevel"/>
    <w:tmpl w:val="1CE4A23E"/>
    <w:lvl w:ilvl="0" w:tplc="9F4A6B0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60120E"/>
    <w:multiLevelType w:val="multilevel"/>
    <w:tmpl w:val="D138FD3E"/>
    <w:lvl w:ilvl="0">
      <w:start w:val="2"/>
      <w:numFmt w:val="decimal"/>
      <w:lvlText w:val="%1."/>
      <w:lvlJc w:val="left"/>
      <w:pPr>
        <w:ind w:left="420" w:hanging="420"/>
      </w:pPr>
      <w:rPr>
        <w:rFonts w:hint="default"/>
      </w:rPr>
    </w:lvl>
    <w:lvl w:ilvl="1">
      <w:start w:val="6"/>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 w15:restartNumberingAfterBreak="0">
    <w:nsid w:val="0FC4061A"/>
    <w:multiLevelType w:val="hybridMultilevel"/>
    <w:tmpl w:val="DDC0A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73983"/>
    <w:multiLevelType w:val="multilevel"/>
    <w:tmpl w:val="37BC9B1E"/>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530FB0"/>
    <w:multiLevelType w:val="hybridMultilevel"/>
    <w:tmpl w:val="FF24952E"/>
    <w:lvl w:ilvl="0" w:tplc="9F4A6B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9A22D6"/>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70618"/>
    <w:multiLevelType w:val="multilevel"/>
    <w:tmpl w:val="D0746934"/>
    <w:styleLink w:val="4"/>
    <w:lvl w:ilvl="0">
      <w:start w:val="1"/>
      <w:numFmt w:val="decimal"/>
      <w:lvlText w:val="%1)"/>
      <w:lvlJc w:val="left"/>
      <w:pPr>
        <w:ind w:left="360" w:hanging="360"/>
      </w:pPr>
      <w:rPr>
        <w:rFonts w:hint="default"/>
      </w:rPr>
    </w:lvl>
    <w:lvl w:ilvl="1">
      <w:start w:val="1"/>
      <w:numFmt w:val="none"/>
      <w:lvlText w:val="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0D6877"/>
    <w:multiLevelType w:val="hybridMultilevel"/>
    <w:tmpl w:val="BE123564"/>
    <w:lvl w:ilvl="0" w:tplc="9F4A6B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506F77"/>
    <w:multiLevelType w:val="hybridMultilevel"/>
    <w:tmpl w:val="DEF26EEC"/>
    <w:lvl w:ilvl="0" w:tplc="9F4A6B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C82B61"/>
    <w:multiLevelType w:val="multilevel"/>
    <w:tmpl w:val="0419001F"/>
    <w:styleLink w:va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50177"/>
    <w:multiLevelType w:val="multilevel"/>
    <w:tmpl w:val="0419001F"/>
    <w:numStyleLink w:val="8"/>
  </w:abstractNum>
  <w:abstractNum w:abstractNumId="11" w15:restartNumberingAfterBreak="0">
    <w:nsid w:val="22D210F7"/>
    <w:multiLevelType w:val="hybridMultilevel"/>
    <w:tmpl w:val="1D209C6C"/>
    <w:lvl w:ilvl="0" w:tplc="3AE4A2E2">
      <w:start w:val="1"/>
      <w:numFmt w:val="bullet"/>
      <w:lvlText w:val="­"/>
      <w:lvlJc w:val="left"/>
      <w:pPr>
        <w:ind w:left="1571" w:hanging="360"/>
      </w:pPr>
      <w:rPr>
        <w:rFonts w:ascii="Times New Roman" w:hAnsi="Times New Roman" w:cs="Times New Roman" w:hint="default"/>
        <w:color w:val="auto"/>
        <w:sz w:val="40"/>
        <w:szCs w:val="4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3301283"/>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1141BE"/>
    <w:multiLevelType w:val="hybridMultilevel"/>
    <w:tmpl w:val="150CF620"/>
    <w:lvl w:ilvl="0" w:tplc="9F4A6B0C">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4" w15:restartNumberingAfterBreak="0">
    <w:nsid w:val="256D0165"/>
    <w:multiLevelType w:val="hybridMultilevel"/>
    <w:tmpl w:val="4EBCF260"/>
    <w:lvl w:ilvl="0" w:tplc="3AE4A2E2">
      <w:start w:val="1"/>
      <w:numFmt w:val="bullet"/>
      <w:lvlText w:val="­"/>
      <w:lvlJc w:val="left"/>
      <w:pPr>
        <w:ind w:left="1429" w:hanging="360"/>
      </w:pPr>
      <w:rPr>
        <w:rFonts w:ascii="Times New Roman" w:hAnsi="Times New Roman" w:cs="Times New Roman" w:hint="default"/>
        <w:color w:val="auto"/>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D810AB"/>
    <w:multiLevelType w:val="multilevel"/>
    <w:tmpl w:val="0419001F"/>
    <w:numStyleLink w:val="6"/>
  </w:abstractNum>
  <w:abstractNum w:abstractNumId="16" w15:restartNumberingAfterBreak="0">
    <w:nsid w:val="2A360C45"/>
    <w:multiLevelType w:val="multilevel"/>
    <w:tmpl w:val="0419001F"/>
    <w:numStyleLink w:val="7"/>
  </w:abstractNum>
  <w:abstractNum w:abstractNumId="17" w15:restartNumberingAfterBreak="0">
    <w:nsid w:val="2DD6219E"/>
    <w:multiLevelType w:val="multilevel"/>
    <w:tmpl w:val="0419001F"/>
    <w:styleLink w:va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5E26A1"/>
    <w:multiLevelType w:val="hybridMultilevel"/>
    <w:tmpl w:val="685ADE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8A267EB"/>
    <w:multiLevelType w:val="hybridMultilevel"/>
    <w:tmpl w:val="0602E216"/>
    <w:lvl w:ilvl="0" w:tplc="9F4A6B0C">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391E6E05"/>
    <w:multiLevelType w:val="multilevel"/>
    <w:tmpl w:val="0419001F"/>
    <w:numStyleLink w:val="1"/>
  </w:abstractNum>
  <w:abstractNum w:abstractNumId="21" w15:restartNumberingAfterBreak="0">
    <w:nsid w:val="39C86781"/>
    <w:multiLevelType w:val="hybridMultilevel"/>
    <w:tmpl w:val="2DD82A40"/>
    <w:lvl w:ilvl="0" w:tplc="9F4A6B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20D17"/>
    <w:multiLevelType w:val="hybridMultilevel"/>
    <w:tmpl w:val="B456C204"/>
    <w:lvl w:ilvl="0" w:tplc="9F4A6B0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3E97469"/>
    <w:multiLevelType w:val="hybridMultilevel"/>
    <w:tmpl w:val="77EAC992"/>
    <w:lvl w:ilvl="0" w:tplc="9F4A6B0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52B1A2E"/>
    <w:multiLevelType w:val="hybridMultilevel"/>
    <w:tmpl w:val="1DD86550"/>
    <w:lvl w:ilvl="0" w:tplc="9F4A6B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252E8D"/>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6741A"/>
    <w:multiLevelType w:val="multilevel"/>
    <w:tmpl w:val="0419001F"/>
    <w:styleLink w:val="2"/>
    <w:lvl w:ilvl="0">
      <w:start w:val="2"/>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227F91"/>
    <w:multiLevelType w:val="hybridMultilevel"/>
    <w:tmpl w:val="69B003B0"/>
    <w:lvl w:ilvl="0" w:tplc="9F4A6B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9F4A6B0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5B441D"/>
    <w:multiLevelType w:val="multilevel"/>
    <w:tmpl w:val="FB465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202F9"/>
    <w:multiLevelType w:val="multilevel"/>
    <w:tmpl w:val="0419001F"/>
    <w:styleLink w:val="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43815"/>
    <w:multiLevelType w:val="hybridMultilevel"/>
    <w:tmpl w:val="7E4EDC58"/>
    <w:lvl w:ilvl="0" w:tplc="9F4A6B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3084A"/>
    <w:multiLevelType w:val="hybridMultilevel"/>
    <w:tmpl w:val="41DE5978"/>
    <w:lvl w:ilvl="0" w:tplc="D2DA7BB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604243"/>
    <w:multiLevelType w:val="hybridMultilevel"/>
    <w:tmpl w:val="31C00020"/>
    <w:lvl w:ilvl="0" w:tplc="D2DA7BBA">
      <w:start w:val="1"/>
      <w:numFmt w:val="russianUpper"/>
      <w:lvlText w:val="%1."/>
      <w:lvlJc w:val="left"/>
      <w:pPr>
        <w:ind w:left="1428" w:hanging="360"/>
      </w:pPr>
      <w:rPr>
        <w:rFonts w:hint="default"/>
      </w:rPr>
    </w:lvl>
    <w:lvl w:ilvl="1" w:tplc="46A0C632">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9922F1D"/>
    <w:multiLevelType w:val="multilevel"/>
    <w:tmpl w:val="0419001F"/>
    <w:numStyleLink w:val="5"/>
  </w:abstractNum>
  <w:abstractNum w:abstractNumId="34" w15:restartNumberingAfterBreak="0">
    <w:nsid w:val="7D2C630E"/>
    <w:multiLevelType w:val="hybridMultilevel"/>
    <w:tmpl w:val="FB3CC3D4"/>
    <w:lvl w:ilvl="0" w:tplc="D2DA7BB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84112"/>
    <w:multiLevelType w:val="hybridMultilevel"/>
    <w:tmpl w:val="0AC0A35E"/>
    <w:lvl w:ilvl="0" w:tplc="9F4A6B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8"/>
  </w:num>
  <w:num w:numId="3">
    <w:abstractNumId w:val="20"/>
    <w:lvlOverride w:ilvl="0">
      <w:lvl w:ilvl="0">
        <w:start w:val="1"/>
        <w:numFmt w:val="decimal"/>
        <w:lvlText w:val="%1."/>
        <w:lvlJc w:val="left"/>
        <w:pPr>
          <w:ind w:left="360" w:hanging="360"/>
        </w:pPr>
      </w:lvl>
    </w:lvlOverride>
    <w:lvlOverride w:ilvl="1">
      <w:lvl w:ilvl="1">
        <w:start w:val="1"/>
        <w:numFmt w:val="decimal"/>
        <w:lvlText w:val="%1.%2."/>
        <w:lvlJc w:val="left"/>
        <w:pPr>
          <w:ind w:left="2701"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5"/>
  </w:num>
  <w:num w:numId="5">
    <w:abstractNumId w:val="8"/>
  </w:num>
  <w:num w:numId="6">
    <w:abstractNumId w:val="24"/>
  </w:num>
  <w:num w:numId="7">
    <w:abstractNumId w:val="35"/>
  </w:num>
  <w:num w:numId="8">
    <w:abstractNumId w:val="26"/>
  </w:num>
  <w:num w:numId="9">
    <w:abstractNumId w:val="27"/>
  </w:num>
  <w:num w:numId="10">
    <w:abstractNumId w:val="13"/>
  </w:num>
  <w:num w:numId="11">
    <w:abstractNumId w:val="9"/>
  </w:num>
  <w:num w:numId="12">
    <w:abstractNumId w:val="1"/>
  </w:num>
  <w:num w:numId="13">
    <w:abstractNumId w:val="6"/>
  </w:num>
  <w:num w:numId="14">
    <w:abstractNumId w:val="22"/>
  </w:num>
  <w:num w:numId="15">
    <w:abstractNumId w:val="34"/>
  </w:num>
  <w:num w:numId="16">
    <w:abstractNumId w:val="3"/>
  </w:num>
  <w:num w:numId="17">
    <w:abstractNumId w:val="33"/>
  </w:num>
  <w:num w:numId="18">
    <w:abstractNumId w:val="25"/>
  </w:num>
  <w:num w:numId="19">
    <w:abstractNumId w:val="31"/>
  </w:num>
  <w:num w:numId="20">
    <w:abstractNumId w:val="32"/>
  </w:num>
  <w:num w:numId="21">
    <w:abstractNumId w:val="30"/>
  </w:num>
  <w:num w:numId="22">
    <w:abstractNumId w:val="21"/>
  </w:num>
  <w:num w:numId="23">
    <w:abstractNumId w:val="15"/>
  </w:num>
  <w:num w:numId="24">
    <w:abstractNumId w:val="17"/>
  </w:num>
  <w:num w:numId="25">
    <w:abstractNumId w:val="16"/>
  </w:num>
  <w:num w:numId="26">
    <w:abstractNumId w:val="29"/>
  </w:num>
  <w:num w:numId="27">
    <w:abstractNumId w:val="7"/>
  </w:num>
  <w:num w:numId="28">
    <w:abstractNumId w:val="19"/>
  </w:num>
  <w:num w:numId="29">
    <w:abstractNumId w:val="10"/>
  </w:num>
  <w:num w:numId="30">
    <w:abstractNumId w:val="12"/>
  </w:num>
  <w:num w:numId="31">
    <w:abstractNumId w:val="4"/>
  </w:num>
  <w:num w:numId="32">
    <w:abstractNumId w:val="18"/>
  </w:num>
  <w:num w:numId="33">
    <w:abstractNumId w:val="11"/>
  </w:num>
  <w:num w:numId="34">
    <w:abstractNumId w:val="23"/>
  </w:num>
  <w:num w:numId="35">
    <w:abstractNumId w:val="14"/>
  </w:num>
  <w:num w:numId="3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A"/>
    <w:rsid w:val="00004D60"/>
    <w:rsid w:val="000149BB"/>
    <w:rsid w:val="00027A42"/>
    <w:rsid w:val="00037815"/>
    <w:rsid w:val="00056413"/>
    <w:rsid w:val="00056D15"/>
    <w:rsid w:val="00066235"/>
    <w:rsid w:val="000738BE"/>
    <w:rsid w:val="00075559"/>
    <w:rsid w:val="00076458"/>
    <w:rsid w:val="00077711"/>
    <w:rsid w:val="00087BC5"/>
    <w:rsid w:val="00090FEC"/>
    <w:rsid w:val="000A0F37"/>
    <w:rsid w:val="000A6DEB"/>
    <w:rsid w:val="000D4303"/>
    <w:rsid w:val="000E28BC"/>
    <w:rsid w:val="000E4F92"/>
    <w:rsid w:val="000E759B"/>
    <w:rsid w:val="000F61F8"/>
    <w:rsid w:val="00103A08"/>
    <w:rsid w:val="00126800"/>
    <w:rsid w:val="001367A8"/>
    <w:rsid w:val="00146FBF"/>
    <w:rsid w:val="00172E75"/>
    <w:rsid w:val="001B237E"/>
    <w:rsid w:val="001C08B9"/>
    <w:rsid w:val="001C13E5"/>
    <w:rsid w:val="001C5494"/>
    <w:rsid w:val="001D366A"/>
    <w:rsid w:val="001D781F"/>
    <w:rsid w:val="001F05D2"/>
    <w:rsid w:val="00204697"/>
    <w:rsid w:val="0020670D"/>
    <w:rsid w:val="00210734"/>
    <w:rsid w:val="00225A6E"/>
    <w:rsid w:val="00226D3B"/>
    <w:rsid w:val="00234AD9"/>
    <w:rsid w:val="00236F9E"/>
    <w:rsid w:val="0025140D"/>
    <w:rsid w:val="0025186B"/>
    <w:rsid w:val="00262690"/>
    <w:rsid w:val="002633C1"/>
    <w:rsid w:val="0029425C"/>
    <w:rsid w:val="00295971"/>
    <w:rsid w:val="002A757A"/>
    <w:rsid w:val="002C08A4"/>
    <w:rsid w:val="002C7A71"/>
    <w:rsid w:val="002E4540"/>
    <w:rsid w:val="002F25C4"/>
    <w:rsid w:val="00302B5A"/>
    <w:rsid w:val="0031186F"/>
    <w:rsid w:val="00313A70"/>
    <w:rsid w:val="00336AC5"/>
    <w:rsid w:val="0034670F"/>
    <w:rsid w:val="00371D56"/>
    <w:rsid w:val="00374872"/>
    <w:rsid w:val="003908F6"/>
    <w:rsid w:val="003C19BA"/>
    <w:rsid w:val="003C2C35"/>
    <w:rsid w:val="003C49C5"/>
    <w:rsid w:val="003C7962"/>
    <w:rsid w:val="003D3952"/>
    <w:rsid w:val="003D3D39"/>
    <w:rsid w:val="003D5EB0"/>
    <w:rsid w:val="003D6EAA"/>
    <w:rsid w:val="003E4162"/>
    <w:rsid w:val="003E7AFA"/>
    <w:rsid w:val="003F76FD"/>
    <w:rsid w:val="00401778"/>
    <w:rsid w:val="00404DB9"/>
    <w:rsid w:val="004172B3"/>
    <w:rsid w:val="00417F98"/>
    <w:rsid w:val="00424C11"/>
    <w:rsid w:val="00427160"/>
    <w:rsid w:val="0042776B"/>
    <w:rsid w:val="00430255"/>
    <w:rsid w:val="0043561C"/>
    <w:rsid w:val="00440E3A"/>
    <w:rsid w:val="00480E98"/>
    <w:rsid w:val="00481935"/>
    <w:rsid w:val="004A02BB"/>
    <w:rsid w:val="004A2D5D"/>
    <w:rsid w:val="004B0990"/>
    <w:rsid w:val="004B2EB2"/>
    <w:rsid w:val="004B7AC2"/>
    <w:rsid w:val="004C3B24"/>
    <w:rsid w:val="004D54BC"/>
    <w:rsid w:val="004D7E80"/>
    <w:rsid w:val="004E453A"/>
    <w:rsid w:val="004F31DB"/>
    <w:rsid w:val="004F3C5D"/>
    <w:rsid w:val="004F4075"/>
    <w:rsid w:val="004F47DA"/>
    <w:rsid w:val="00514F5F"/>
    <w:rsid w:val="00515B32"/>
    <w:rsid w:val="00524FBC"/>
    <w:rsid w:val="00542F42"/>
    <w:rsid w:val="00551D16"/>
    <w:rsid w:val="0059177C"/>
    <w:rsid w:val="005A16E8"/>
    <w:rsid w:val="005A6CBD"/>
    <w:rsid w:val="005C4231"/>
    <w:rsid w:val="005D5579"/>
    <w:rsid w:val="005F24FD"/>
    <w:rsid w:val="005F5481"/>
    <w:rsid w:val="00600CE1"/>
    <w:rsid w:val="0061092D"/>
    <w:rsid w:val="0062259A"/>
    <w:rsid w:val="00625D21"/>
    <w:rsid w:val="0063683B"/>
    <w:rsid w:val="00651421"/>
    <w:rsid w:val="006526A1"/>
    <w:rsid w:val="00653480"/>
    <w:rsid w:val="00673311"/>
    <w:rsid w:val="006755E6"/>
    <w:rsid w:val="006A2895"/>
    <w:rsid w:val="006B3FA9"/>
    <w:rsid w:val="006B74FA"/>
    <w:rsid w:val="006C0701"/>
    <w:rsid w:val="006C1469"/>
    <w:rsid w:val="006C44CF"/>
    <w:rsid w:val="006C52E8"/>
    <w:rsid w:val="006E4631"/>
    <w:rsid w:val="006F2606"/>
    <w:rsid w:val="00707A58"/>
    <w:rsid w:val="007228C2"/>
    <w:rsid w:val="00722C14"/>
    <w:rsid w:val="00737D84"/>
    <w:rsid w:val="00744476"/>
    <w:rsid w:val="00747B77"/>
    <w:rsid w:val="00750FEF"/>
    <w:rsid w:val="00751949"/>
    <w:rsid w:val="00751A98"/>
    <w:rsid w:val="00765622"/>
    <w:rsid w:val="0076758C"/>
    <w:rsid w:val="00771139"/>
    <w:rsid w:val="00773213"/>
    <w:rsid w:val="00775171"/>
    <w:rsid w:val="0078051D"/>
    <w:rsid w:val="00785302"/>
    <w:rsid w:val="00793505"/>
    <w:rsid w:val="007B2431"/>
    <w:rsid w:val="007B6D17"/>
    <w:rsid w:val="007B71CE"/>
    <w:rsid w:val="007C16FB"/>
    <w:rsid w:val="007F50A2"/>
    <w:rsid w:val="0081354D"/>
    <w:rsid w:val="00815FDE"/>
    <w:rsid w:val="0081779A"/>
    <w:rsid w:val="00820325"/>
    <w:rsid w:val="008213FD"/>
    <w:rsid w:val="00830578"/>
    <w:rsid w:val="00834095"/>
    <w:rsid w:val="00834D33"/>
    <w:rsid w:val="00841220"/>
    <w:rsid w:val="008457E6"/>
    <w:rsid w:val="008527F3"/>
    <w:rsid w:val="00857840"/>
    <w:rsid w:val="00883AC4"/>
    <w:rsid w:val="008B330F"/>
    <w:rsid w:val="008B55B1"/>
    <w:rsid w:val="008B6FAA"/>
    <w:rsid w:val="008C4DEF"/>
    <w:rsid w:val="008C7AE7"/>
    <w:rsid w:val="008D09A8"/>
    <w:rsid w:val="008E6459"/>
    <w:rsid w:val="00901DF6"/>
    <w:rsid w:val="00902968"/>
    <w:rsid w:val="009051DA"/>
    <w:rsid w:val="00907221"/>
    <w:rsid w:val="009116B4"/>
    <w:rsid w:val="00917F09"/>
    <w:rsid w:val="00920E95"/>
    <w:rsid w:val="00923887"/>
    <w:rsid w:val="00923AE6"/>
    <w:rsid w:val="009258C4"/>
    <w:rsid w:val="00940037"/>
    <w:rsid w:val="00944DC4"/>
    <w:rsid w:val="00952666"/>
    <w:rsid w:val="00952C98"/>
    <w:rsid w:val="009554A9"/>
    <w:rsid w:val="00956583"/>
    <w:rsid w:val="00965552"/>
    <w:rsid w:val="009808C9"/>
    <w:rsid w:val="009C0439"/>
    <w:rsid w:val="009D7E47"/>
    <w:rsid w:val="009F57F4"/>
    <w:rsid w:val="00A00059"/>
    <w:rsid w:val="00A01B9F"/>
    <w:rsid w:val="00A022AC"/>
    <w:rsid w:val="00A05CEA"/>
    <w:rsid w:val="00A17742"/>
    <w:rsid w:val="00A25729"/>
    <w:rsid w:val="00A35C38"/>
    <w:rsid w:val="00A70058"/>
    <w:rsid w:val="00A73749"/>
    <w:rsid w:val="00A84122"/>
    <w:rsid w:val="00A87E32"/>
    <w:rsid w:val="00A9183C"/>
    <w:rsid w:val="00AA4C78"/>
    <w:rsid w:val="00AB76DD"/>
    <w:rsid w:val="00AE6415"/>
    <w:rsid w:val="00AF0A97"/>
    <w:rsid w:val="00AF799C"/>
    <w:rsid w:val="00B27734"/>
    <w:rsid w:val="00B40505"/>
    <w:rsid w:val="00B542FD"/>
    <w:rsid w:val="00B577D3"/>
    <w:rsid w:val="00B7290E"/>
    <w:rsid w:val="00B8070A"/>
    <w:rsid w:val="00BA6817"/>
    <w:rsid w:val="00BB10FF"/>
    <w:rsid w:val="00BD260B"/>
    <w:rsid w:val="00C060DD"/>
    <w:rsid w:val="00C200E7"/>
    <w:rsid w:val="00C21D66"/>
    <w:rsid w:val="00C2563F"/>
    <w:rsid w:val="00C26F55"/>
    <w:rsid w:val="00C420EA"/>
    <w:rsid w:val="00C5177E"/>
    <w:rsid w:val="00C55016"/>
    <w:rsid w:val="00C57671"/>
    <w:rsid w:val="00C71D05"/>
    <w:rsid w:val="00C857BB"/>
    <w:rsid w:val="00C95091"/>
    <w:rsid w:val="00CA447D"/>
    <w:rsid w:val="00CA569A"/>
    <w:rsid w:val="00CE4281"/>
    <w:rsid w:val="00D219E2"/>
    <w:rsid w:val="00D3730F"/>
    <w:rsid w:val="00D41BC3"/>
    <w:rsid w:val="00D4315A"/>
    <w:rsid w:val="00D512D7"/>
    <w:rsid w:val="00D57F90"/>
    <w:rsid w:val="00D60462"/>
    <w:rsid w:val="00D84D79"/>
    <w:rsid w:val="00DA5D8A"/>
    <w:rsid w:val="00DC12E6"/>
    <w:rsid w:val="00DE1050"/>
    <w:rsid w:val="00DE4F30"/>
    <w:rsid w:val="00DF4D37"/>
    <w:rsid w:val="00E005BF"/>
    <w:rsid w:val="00E01A1A"/>
    <w:rsid w:val="00E061D4"/>
    <w:rsid w:val="00E10CE1"/>
    <w:rsid w:val="00E11122"/>
    <w:rsid w:val="00E146FA"/>
    <w:rsid w:val="00E36761"/>
    <w:rsid w:val="00E41F43"/>
    <w:rsid w:val="00E44836"/>
    <w:rsid w:val="00E520DE"/>
    <w:rsid w:val="00E55CA7"/>
    <w:rsid w:val="00E5638C"/>
    <w:rsid w:val="00E70B5E"/>
    <w:rsid w:val="00E7200D"/>
    <w:rsid w:val="00E84877"/>
    <w:rsid w:val="00EA79E7"/>
    <w:rsid w:val="00EB05EC"/>
    <w:rsid w:val="00ED52F8"/>
    <w:rsid w:val="00EE241C"/>
    <w:rsid w:val="00EE3241"/>
    <w:rsid w:val="00EF647A"/>
    <w:rsid w:val="00F20883"/>
    <w:rsid w:val="00F54525"/>
    <w:rsid w:val="00F77417"/>
    <w:rsid w:val="00F804A2"/>
    <w:rsid w:val="00F84D41"/>
    <w:rsid w:val="00F84F0C"/>
    <w:rsid w:val="00F91BAE"/>
    <w:rsid w:val="00FA71C1"/>
    <w:rsid w:val="00FB2F9E"/>
    <w:rsid w:val="00FB521B"/>
    <w:rsid w:val="00FD2894"/>
    <w:rsid w:val="00FD6A99"/>
    <w:rsid w:val="00FF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100"/>
  <w15:docId w15:val="{82FFD0AB-68F6-44F5-B235-381CC732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86B"/>
    <w:pPr>
      <w:suppressAutoHyphens/>
      <w:spacing w:after="0" w:line="240" w:lineRule="auto"/>
    </w:pPr>
    <w:rPr>
      <w:rFonts w:ascii="Times New Roman" w:eastAsia="Times New Roman" w:hAnsi="Times New Roman" w:cs="Times New Roman"/>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4A9"/>
    <w:pPr>
      <w:ind w:left="720"/>
      <w:contextualSpacing/>
    </w:pPr>
  </w:style>
  <w:style w:type="character" w:customStyle="1" w:styleId="WW8Num2z0">
    <w:name w:val="WW8Num2z0"/>
    <w:rsid w:val="009554A9"/>
    <w:rPr>
      <w:rFonts w:ascii="Symbol" w:hAnsi="Symbol"/>
    </w:rPr>
  </w:style>
  <w:style w:type="paragraph" w:customStyle="1" w:styleId="ConsPlusNormal">
    <w:name w:val="ConsPlusNormal"/>
    <w:rsid w:val="00A00059"/>
    <w:pPr>
      <w:widowControl w:val="0"/>
      <w:suppressAutoHyphens/>
      <w:autoSpaceDE w:val="0"/>
      <w:spacing w:after="0" w:line="240" w:lineRule="auto"/>
      <w:ind w:firstLine="720"/>
    </w:pPr>
    <w:rPr>
      <w:rFonts w:ascii="Arial" w:eastAsia="Arial" w:hAnsi="Arial" w:cs="Arial"/>
      <w:kern w:val="1"/>
      <w:sz w:val="20"/>
      <w:szCs w:val="20"/>
      <w:lang w:eastAsia="ar-SA"/>
    </w:rPr>
  </w:style>
  <w:style w:type="numbering" w:customStyle="1" w:styleId="1">
    <w:name w:val="Стиль1"/>
    <w:uiPriority w:val="99"/>
    <w:rsid w:val="0062259A"/>
    <w:pPr>
      <w:numPr>
        <w:numId w:val="4"/>
      </w:numPr>
    </w:pPr>
  </w:style>
  <w:style w:type="character" w:styleId="a4">
    <w:name w:val="annotation reference"/>
    <w:basedOn w:val="a0"/>
    <w:uiPriority w:val="99"/>
    <w:semiHidden/>
    <w:unhideWhenUsed/>
    <w:rsid w:val="00841220"/>
    <w:rPr>
      <w:sz w:val="16"/>
      <w:szCs w:val="16"/>
    </w:rPr>
  </w:style>
  <w:style w:type="paragraph" w:styleId="a5">
    <w:name w:val="annotation text"/>
    <w:basedOn w:val="a"/>
    <w:link w:val="a6"/>
    <w:uiPriority w:val="99"/>
    <w:semiHidden/>
    <w:unhideWhenUsed/>
    <w:rsid w:val="00841220"/>
    <w:rPr>
      <w:sz w:val="20"/>
      <w:szCs w:val="20"/>
    </w:rPr>
  </w:style>
  <w:style w:type="character" w:customStyle="1" w:styleId="a6">
    <w:name w:val="Текст примечания Знак"/>
    <w:basedOn w:val="a0"/>
    <w:link w:val="a5"/>
    <w:uiPriority w:val="99"/>
    <w:semiHidden/>
    <w:rsid w:val="00841220"/>
    <w:rPr>
      <w:rFonts w:ascii="Times New Roman" w:eastAsia="Times New Roman" w:hAnsi="Times New Roman" w:cs="Times New Roman"/>
      <w:kern w:val="1"/>
      <w:sz w:val="20"/>
      <w:szCs w:val="20"/>
      <w:lang w:eastAsia="ar-SA"/>
    </w:rPr>
  </w:style>
  <w:style w:type="paragraph" w:styleId="a7">
    <w:name w:val="annotation subject"/>
    <w:basedOn w:val="a5"/>
    <w:next w:val="a5"/>
    <w:link w:val="a8"/>
    <w:uiPriority w:val="99"/>
    <w:semiHidden/>
    <w:unhideWhenUsed/>
    <w:rsid w:val="00841220"/>
    <w:rPr>
      <w:b/>
      <w:bCs/>
    </w:rPr>
  </w:style>
  <w:style w:type="character" w:customStyle="1" w:styleId="a8">
    <w:name w:val="Тема примечания Знак"/>
    <w:basedOn w:val="a6"/>
    <w:link w:val="a7"/>
    <w:uiPriority w:val="99"/>
    <w:semiHidden/>
    <w:rsid w:val="00841220"/>
    <w:rPr>
      <w:rFonts w:ascii="Times New Roman" w:eastAsia="Times New Roman" w:hAnsi="Times New Roman" w:cs="Times New Roman"/>
      <w:b/>
      <w:bCs/>
      <w:kern w:val="1"/>
      <w:sz w:val="20"/>
      <w:szCs w:val="20"/>
      <w:lang w:eastAsia="ar-SA"/>
    </w:rPr>
  </w:style>
  <w:style w:type="paragraph" w:styleId="a9">
    <w:name w:val="Balloon Text"/>
    <w:basedOn w:val="a"/>
    <w:link w:val="aa"/>
    <w:uiPriority w:val="99"/>
    <w:semiHidden/>
    <w:unhideWhenUsed/>
    <w:rsid w:val="00841220"/>
    <w:rPr>
      <w:rFonts w:ascii="Segoe UI" w:hAnsi="Segoe UI" w:cs="Segoe UI"/>
      <w:sz w:val="18"/>
      <w:szCs w:val="18"/>
    </w:rPr>
  </w:style>
  <w:style w:type="character" w:customStyle="1" w:styleId="aa">
    <w:name w:val="Текст выноски Знак"/>
    <w:basedOn w:val="a0"/>
    <w:link w:val="a9"/>
    <w:uiPriority w:val="99"/>
    <w:semiHidden/>
    <w:rsid w:val="00841220"/>
    <w:rPr>
      <w:rFonts w:ascii="Segoe UI" w:eastAsia="Times New Roman" w:hAnsi="Segoe UI" w:cs="Segoe UI"/>
      <w:kern w:val="1"/>
      <w:sz w:val="18"/>
      <w:szCs w:val="18"/>
      <w:lang w:eastAsia="ar-SA"/>
    </w:rPr>
  </w:style>
  <w:style w:type="numbering" w:customStyle="1" w:styleId="2">
    <w:name w:val="Стиль2"/>
    <w:uiPriority w:val="99"/>
    <w:rsid w:val="00FD6A99"/>
    <w:pPr>
      <w:numPr>
        <w:numId w:val="8"/>
      </w:numPr>
    </w:pPr>
  </w:style>
  <w:style w:type="numbering" w:customStyle="1" w:styleId="3">
    <w:name w:val="Стиль3"/>
    <w:uiPriority w:val="99"/>
    <w:rsid w:val="00FD6A99"/>
    <w:pPr>
      <w:numPr>
        <w:numId w:val="11"/>
      </w:numPr>
    </w:pPr>
  </w:style>
  <w:style w:type="numbering" w:customStyle="1" w:styleId="4">
    <w:name w:val="Стиль4"/>
    <w:uiPriority w:val="99"/>
    <w:rsid w:val="00FD6A99"/>
    <w:pPr>
      <w:numPr>
        <w:numId w:val="13"/>
      </w:numPr>
    </w:pPr>
  </w:style>
  <w:style w:type="numbering" w:customStyle="1" w:styleId="5">
    <w:name w:val="Стиль5"/>
    <w:uiPriority w:val="99"/>
    <w:rsid w:val="00956583"/>
    <w:pPr>
      <w:numPr>
        <w:numId w:val="18"/>
      </w:numPr>
    </w:pPr>
  </w:style>
  <w:style w:type="numbering" w:customStyle="1" w:styleId="6">
    <w:name w:val="Стиль6"/>
    <w:uiPriority w:val="99"/>
    <w:rsid w:val="00226D3B"/>
    <w:pPr>
      <w:numPr>
        <w:numId w:val="24"/>
      </w:numPr>
    </w:pPr>
  </w:style>
  <w:style w:type="numbering" w:customStyle="1" w:styleId="7">
    <w:name w:val="Стиль7"/>
    <w:uiPriority w:val="99"/>
    <w:rsid w:val="00226D3B"/>
    <w:pPr>
      <w:numPr>
        <w:numId w:val="26"/>
      </w:numPr>
    </w:pPr>
  </w:style>
  <w:style w:type="numbering" w:customStyle="1" w:styleId="8">
    <w:name w:val="Стиль8"/>
    <w:uiPriority w:val="99"/>
    <w:rsid w:val="00F804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7</cp:revision>
  <cp:lastPrinted>2020-08-21T09:37:00Z</cp:lastPrinted>
  <dcterms:created xsi:type="dcterms:W3CDTF">2021-02-24T06:37:00Z</dcterms:created>
  <dcterms:modified xsi:type="dcterms:W3CDTF">2021-04-01T11:28:00Z</dcterms:modified>
</cp:coreProperties>
</file>